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3D279" w14:textId="77777777" w:rsidR="00B35097" w:rsidRDefault="00B35097" w:rsidP="00B35097">
      <w:pPr>
        <w:spacing w:line="276" w:lineRule="auto"/>
        <w:jc w:val="center"/>
        <w:rPr>
          <w:rFonts w:ascii="Calibri" w:hAnsi="Calibri" w:cs="Calibri"/>
          <w:b/>
          <w:bCs/>
          <w:sz w:val="22"/>
          <w:szCs w:val="22"/>
        </w:rPr>
      </w:pPr>
    </w:p>
    <w:p w14:paraId="46966420" w14:textId="77777777" w:rsidR="00B35097" w:rsidRDefault="00B35097" w:rsidP="00B35097">
      <w:pPr>
        <w:spacing w:line="276" w:lineRule="auto"/>
        <w:jc w:val="center"/>
        <w:rPr>
          <w:rFonts w:ascii="Calibri" w:hAnsi="Calibri" w:cs="Calibri"/>
          <w:b/>
          <w:bCs/>
          <w:sz w:val="22"/>
          <w:szCs w:val="22"/>
        </w:rPr>
      </w:pPr>
    </w:p>
    <w:p w14:paraId="1D28845B" w14:textId="0F839922" w:rsidR="00B35097" w:rsidRPr="00B35097" w:rsidRDefault="00B35097" w:rsidP="00B35097">
      <w:pPr>
        <w:spacing w:line="276" w:lineRule="auto"/>
        <w:jc w:val="center"/>
        <w:rPr>
          <w:rFonts w:ascii="Calibri" w:hAnsi="Calibri" w:cs="Calibri"/>
          <w:b/>
          <w:bCs/>
          <w:sz w:val="22"/>
          <w:szCs w:val="22"/>
        </w:rPr>
      </w:pPr>
      <w:r w:rsidRPr="00B35097">
        <w:rPr>
          <w:rFonts w:ascii="Calibri" w:hAnsi="Calibri" w:cs="Calibri"/>
          <w:b/>
          <w:bCs/>
          <w:sz w:val="22"/>
          <w:szCs w:val="22"/>
        </w:rPr>
        <w:t>Relacja z kongresu MOVE 2022</w:t>
      </w:r>
    </w:p>
    <w:p w14:paraId="366A4D9B" w14:textId="77777777" w:rsidR="00B35097" w:rsidRDefault="00B35097" w:rsidP="00B35097">
      <w:pPr>
        <w:spacing w:line="276" w:lineRule="auto"/>
        <w:jc w:val="both"/>
        <w:rPr>
          <w:rFonts w:ascii="Calibri" w:hAnsi="Calibri" w:cs="Calibri"/>
          <w:b/>
          <w:bCs/>
          <w:sz w:val="22"/>
          <w:szCs w:val="22"/>
        </w:rPr>
      </w:pPr>
    </w:p>
    <w:p w14:paraId="1399D223" w14:textId="77777777" w:rsidR="00623B49" w:rsidRDefault="00623B49" w:rsidP="00B35097">
      <w:pPr>
        <w:spacing w:line="276" w:lineRule="auto"/>
        <w:jc w:val="both"/>
        <w:rPr>
          <w:rFonts w:ascii="Calibri" w:hAnsi="Calibri" w:cs="Calibri"/>
          <w:b/>
          <w:bCs/>
          <w:sz w:val="22"/>
          <w:szCs w:val="22"/>
        </w:rPr>
      </w:pPr>
    </w:p>
    <w:p w14:paraId="0F1F567E" w14:textId="77777777" w:rsidR="00623B49" w:rsidRPr="00B35097" w:rsidRDefault="00623B49" w:rsidP="00B35097">
      <w:pPr>
        <w:spacing w:line="276" w:lineRule="auto"/>
        <w:jc w:val="both"/>
        <w:rPr>
          <w:rFonts w:ascii="Calibri" w:hAnsi="Calibri" w:cs="Calibri"/>
          <w:b/>
          <w:bCs/>
          <w:sz w:val="22"/>
          <w:szCs w:val="22"/>
        </w:rPr>
      </w:pPr>
    </w:p>
    <w:p w14:paraId="27301624" w14:textId="77777777" w:rsidR="00B35097" w:rsidRPr="00B35097" w:rsidRDefault="00B35097" w:rsidP="00B35097">
      <w:pPr>
        <w:spacing w:line="276" w:lineRule="auto"/>
        <w:jc w:val="both"/>
        <w:rPr>
          <w:rFonts w:ascii="Calibri" w:hAnsi="Calibri" w:cs="Calibri"/>
          <w:b/>
          <w:bCs/>
          <w:sz w:val="22"/>
          <w:szCs w:val="22"/>
        </w:rPr>
      </w:pPr>
      <w:r w:rsidRPr="00B35097">
        <w:rPr>
          <w:rFonts w:ascii="Calibri" w:hAnsi="Calibri" w:cs="Calibri"/>
          <w:b/>
          <w:bCs/>
          <w:sz w:val="22"/>
          <w:szCs w:val="22"/>
        </w:rPr>
        <w:t xml:space="preserve">Za nami czwarta edycja MOVE International </w:t>
      </w:r>
      <w:proofErr w:type="spellStart"/>
      <w:r w:rsidRPr="00B35097">
        <w:rPr>
          <w:rFonts w:ascii="Calibri" w:hAnsi="Calibri" w:cs="Calibri"/>
          <w:b/>
          <w:bCs/>
          <w:sz w:val="22"/>
          <w:szCs w:val="22"/>
        </w:rPr>
        <w:t>Mobility</w:t>
      </w:r>
      <w:proofErr w:type="spellEnd"/>
      <w:r w:rsidRPr="00B35097">
        <w:rPr>
          <w:rFonts w:ascii="Calibri" w:hAnsi="Calibri" w:cs="Calibri"/>
          <w:b/>
          <w:bCs/>
          <w:sz w:val="22"/>
          <w:szCs w:val="22"/>
        </w:rPr>
        <w:t xml:space="preserve"> </w:t>
      </w:r>
      <w:proofErr w:type="spellStart"/>
      <w:r w:rsidRPr="00B35097">
        <w:rPr>
          <w:rFonts w:ascii="Calibri" w:hAnsi="Calibri" w:cs="Calibri"/>
          <w:b/>
          <w:bCs/>
          <w:sz w:val="22"/>
          <w:szCs w:val="22"/>
        </w:rPr>
        <w:t>Congress</w:t>
      </w:r>
      <w:proofErr w:type="spellEnd"/>
      <w:r w:rsidRPr="00B35097">
        <w:rPr>
          <w:rFonts w:ascii="Calibri" w:hAnsi="Calibri" w:cs="Calibri"/>
          <w:b/>
          <w:bCs/>
          <w:sz w:val="22"/>
          <w:szCs w:val="22"/>
        </w:rPr>
        <w:t xml:space="preserve">, którego organizatorami są Grupa MTP oraz Polskie Stowarzyszenie Paliw Alternatywnych (PSPA). Praktycy oraz eksperci rynku dyskutowali o przyszłości motoryzacji i problemach, z którymi obecnie mierzy się rynek. </w:t>
      </w:r>
    </w:p>
    <w:p w14:paraId="7ACE2CF4" w14:textId="77777777" w:rsidR="00B35097" w:rsidRPr="00B35097" w:rsidRDefault="00B35097" w:rsidP="00B35097">
      <w:pPr>
        <w:spacing w:line="276" w:lineRule="auto"/>
        <w:jc w:val="both"/>
        <w:rPr>
          <w:rFonts w:ascii="Calibri" w:hAnsi="Calibri" w:cs="Calibri"/>
          <w:b/>
          <w:bCs/>
          <w:sz w:val="22"/>
          <w:szCs w:val="22"/>
        </w:rPr>
      </w:pPr>
    </w:p>
    <w:p w14:paraId="529F9097" w14:textId="4F43F088" w:rsidR="00B35097" w:rsidRP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 xml:space="preserve">7 kwietnia br. odbyła się czwarta edycja konferencji w regionie Europy Środkowo-Wschodniej w całości poświęcona elektromobilności. MOVE International </w:t>
      </w:r>
      <w:proofErr w:type="spellStart"/>
      <w:r w:rsidRPr="00B35097">
        <w:rPr>
          <w:rFonts w:ascii="Calibri" w:hAnsi="Calibri" w:cs="Calibri"/>
          <w:sz w:val="22"/>
          <w:szCs w:val="22"/>
        </w:rPr>
        <w:t>Mobility</w:t>
      </w:r>
      <w:proofErr w:type="spellEnd"/>
      <w:r w:rsidRPr="00B35097">
        <w:rPr>
          <w:rFonts w:ascii="Calibri" w:hAnsi="Calibri" w:cs="Calibri"/>
          <w:sz w:val="22"/>
          <w:szCs w:val="22"/>
        </w:rPr>
        <w:t xml:space="preserve"> </w:t>
      </w:r>
      <w:proofErr w:type="spellStart"/>
      <w:r w:rsidRPr="00B35097">
        <w:rPr>
          <w:rFonts w:ascii="Calibri" w:hAnsi="Calibri" w:cs="Calibri"/>
          <w:sz w:val="22"/>
          <w:szCs w:val="22"/>
        </w:rPr>
        <w:t>Congress</w:t>
      </w:r>
      <w:proofErr w:type="spellEnd"/>
      <w:r w:rsidRPr="00B35097">
        <w:rPr>
          <w:rFonts w:ascii="Calibri" w:hAnsi="Calibri" w:cs="Calibri"/>
          <w:sz w:val="22"/>
          <w:szCs w:val="22"/>
        </w:rPr>
        <w:t xml:space="preserve"> to wydarzenie wyjątkowe pod każdym względem. Co roku gromadzi grono kilkuset ekspertów i praktyków z sektora e-</w:t>
      </w:r>
      <w:proofErr w:type="spellStart"/>
      <w:r w:rsidRPr="00B35097">
        <w:rPr>
          <w:rFonts w:ascii="Calibri" w:hAnsi="Calibri" w:cs="Calibri"/>
          <w:sz w:val="22"/>
          <w:szCs w:val="22"/>
        </w:rPr>
        <w:t>mobility</w:t>
      </w:r>
      <w:proofErr w:type="spellEnd"/>
      <w:r w:rsidRPr="00B35097">
        <w:rPr>
          <w:rFonts w:ascii="Calibri" w:hAnsi="Calibri" w:cs="Calibri"/>
          <w:sz w:val="22"/>
          <w:szCs w:val="22"/>
        </w:rPr>
        <w:t xml:space="preserve">, w tym przedstawicieli administracji publicznej, organizacji branżowych, świata nauki oraz wiodących przedsiębiorstw, czyli wszystkich interesariuszy kształtujących sektor zeroemisyjnego transportu. Tegoroczna edycja, podobnie jak zeszłoroczna odbyła się w trybie hybrydowym. Można było na żywo oglądać relację z całego kongresu za pośrednictwem transmisji dostępnej m.in. na stronie </w:t>
      </w:r>
      <w:hyperlink r:id="rId7" w:history="1">
        <w:r w:rsidRPr="00B35097">
          <w:rPr>
            <w:rStyle w:val="Hipercze"/>
            <w:rFonts w:ascii="Calibri" w:hAnsi="Calibri" w:cs="Calibri"/>
            <w:sz w:val="22"/>
            <w:szCs w:val="22"/>
          </w:rPr>
          <w:t>www.kongresmove.pl</w:t>
        </w:r>
      </w:hyperlink>
      <w:r w:rsidR="0084632F">
        <w:rPr>
          <w:rFonts w:ascii="Calibri" w:hAnsi="Calibri" w:cs="Calibri"/>
          <w:sz w:val="22"/>
          <w:szCs w:val="22"/>
        </w:rPr>
        <w:t xml:space="preserve"> czy portalach </w:t>
      </w:r>
      <w:proofErr w:type="spellStart"/>
      <w:r w:rsidR="0084632F">
        <w:rPr>
          <w:rFonts w:ascii="Calibri" w:hAnsi="Calibri" w:cs="Calibri"/>
          <w:sz w:val="22"/>
          <w:szCs w:val="22"/>
        </w:rPr>
        <w:t>socialmediowych</w:t>
      </w:r>
      <w:proofErr w:type="spellEnd"/>
      <w:r w:rsidR="0084632F">
        <w:rPr>
          <w:rFonts w:ascii="Calibri" w:hAnsi="Calibri" w:cs="Calibri"/>
          <w:sz w:val="22"/>
          <w:szCs w:val="22"/>
        </w:rPr>
        <w:t>.</w:t>
      </w:r>
    </w:p>
    <w:p w14:paraId="4E7AC5C0" w14:textId="77777777" w:rsidR="00B35097" w:rsidRPr="00B35097" w:rsidRDefault="00B35097" w:rsidP="00B35097">
      <w:pPr>
        <w:spacing w:line="276" w:lineRule="auto"/>
        <w:jc w:val="both"/>
        <w:rPr>
          <w:rFonts w:ascii="Calibri" w:hAnsi="Calibri" w:cs="Calibri"/>
          <w:sz w:val="22"/>
          <w:szCs w:val="22"/>
        </w:rPr>
      </w:pPr>
    </w:p>
    <w:p w14:paraId="570128DF" w14:textId="53517C5B" w:rsidR="00B35097" w:rsidRP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 xml:space="preserve">Oficjalnego otwarcia kongresu dokonał </w:t>
      </w:r>
      <w:r w:rsidRPr="000963AF">
        <w:rPr>
          <w:rFonts w:ascii="Calibri" w:hAnsi="Calibri" w:cs="Calibri"/>
          <w:b/>
          <w:sz w:val="22"/>
          <w:szCs w:val="22"/>
        </w:rPr>
        <w:t>Filip Bittner</w:t>
      </w:r>
      <w:r w:rsidRPr="00B35097">
        <w:rPr>
          <w:rFonts w:ascii="Calibri" w:hAnsi="Calibri" w:cs="Calibri"/>
          <w:sz w:val="22"/>
          <w:szCs w:val="22"/>
        </w:rPr>
        <w:t xml:space="preserve">, </w:t>
      </w:r>
      <w:r w:rsidRPr="000963AF">
        <w:rPr>
          <w:rFonts w:ascii="Calibri" w:hAnsi="Calibri" w:cs="Calibri"/>
          <w:b/>
          <w:sz w:val="22"/>
          <w:szCs w:val="22"/>
        </w:rPr>
        <w:t>Wiceprezes Grupy MTP</w:t>
      </w:r>
      <w:r w:rsidRPr="00B35097">
        <w:rPr>
          <w:rFonts w:ascii="Calibri" w:hAnsi="Calibri" w:cs="Calibri"/>
          <w:sz w:val="22"/>
          <w:szCs w:val="22"/>
        </w:rPr>
        <w:t>, który przywitał gości i uczestników, podkreślając rolę Polskiego Stowarzyszenie Paliw Alternatywnych (PSPA), współorganizatora wydarzenia. We wstępnym przemówieniu zaznaczył znaczenie Polski na mapie Europy oraz obecnej sytuacji na wschodzie Europy. „</w:t>
      </w:r>
      <w:r w:rsidRPr="00B35097">
        <w:rPr>
          <w:rFonts w:ascii="Calibri" w:hAnsi="Calibri" w:cs="Calibri"/>
          <w:i/>
          <w:iCs/>
          <w:sz w:val="22"/>
          <w:szCs w:val="22"/>
        </w:rPr>
        <w:t>Wchodzimy w nową erę przemysłu motoryzacyjnego co widać po ekspozycji, którą możemy oglądać po trzech ciężkich latach, które niebywale wpłynęły na przemysł motoryzacyjny. Pandemia, którą doświadczyliśmy, obecny konflikt na Ukrainie, wpływają na łańcuchy dostaw, produkcję, komponenty. O tym będziemy rozmawiać na terenie Targów Poznańskich podczas kongresu elektromobilności MOVE</w:t>
      </w:r>
      <w:r w:rsidRPr="00B35097">
        <w:rPr>
          <w:rFonts w:ascii="Calibri" w:hAnsi="Calibri" w:cs="Calibri"/>
          <w:sz w:val="22"/>
          <w:szCs w:val="22"/>
        </w:rPr>
        <w:t>” – powiedział Filip Bittner, Wiceprezes Grupy MTP.</w:t>
      </w:r>
      <w:r w:rsidR="00E61C3B">
        <w:rPr>
          <w:rFonts w:ascii="Calibri" w:hAnsi="Calibri" w:cs="Calibri"/>
          <w:sz w:val="22"/>
          <w:szCs w:val="22"/>
        </w:rPr>
        <w:t xml:space="preserve"> </w:t>
      </w:r>
    </w:p>
    <w:p w14:paraId="6289CFD9" w14:textId="77777777" w:rsidR="00B35097" w:rsidRPr="00B35097" w:rsidRDefault="00B35097" w:rsidP="00B35097">
      <w:pPr>
        <w:spacing w:line="276" w:lineRule="auto"/>
        <w:jc w:val="both"/>
        <w:rPr>
          <w:rFonts w:ascii="Calibri" w:hAnsi="Calibri" w:cs="Calibri"/>
          <w:sz w:val="22"/>
          <w:szCs w:val="22"/>
        </w:rPr>
      </w:pPr>
    </w:p>
    <w:p w14:paraId="5BF793B1" w14:textId="7ACDC4F0" w:rsidR="00B35097" w:rsidRDefault="00E61C3B" w:rsidP="00B35097">
      <w:pPr>
        <w:spacing w:line="276" w:lineRule="auto"/>
        <w:jc w:val="both"/>
        <w:rPr>
          <w:rFonts w:ascii="Calibri" w:hAnsi="Calibri" w:cs="Calibri"/>
          <w:sz w:val="22"/>
          <w:szCs w:val="22"/>
        </w:rPr>
      </w:pPr>
      <w:r>
        <w:rPr>
          <w:rFonts w:ascii="Calibri" w:hAnsi="Calibri" w:cs="Calibri"/>
          <w:sz w:val="22"/>
          <w:szCs w:val="22"/>
        </w:rPr>
        <w:t>Następnie zaproszony na scenę</w:t>
      </w:r>
      <w:r w:rsidR="00B35097" w:rsidRPr="00B35097">
        <w:rPr>
          <w:rFonts w:ascii="Calibri" w:hAnsi="Calibri" w:cs="Calibri"/>
          <w:sz w:val="22"/>
          <w:szCs w:val="22"/>
        </w:rPr>
        <w:t xml:space="preserve"> został </w:t>
      </w:r>
      <w:r w:rsidR="00B35097" w:rsidRPr="000963AF">
        <w:rPr>
          <w:rFonts w:ascii="Calibri" w:hAnsi="Calibri" w:cs="Calibri"/>
          <w:b/>
          <w:sz w:val="22"/>
          <w:szCs w:val="22"/>
        </w:rPr>
        <w:t>Maciej Mazur</w:t>
      </w:r>
      <w:r w:rsidR="00B35097" w:rsidRPr="00B35097">
        <w:rPr>
          <w:rFonts w:ascii="Calibri" w:hAnsi="Calibri" w:cs="Calibri"/>
          <w:sz w:val="22"/>
          <w:szCs w:val="22"/>
        </w:rPr>
        <w:t xml:space="preserve">, </w:t>
      </w:r>
      <w:r w:rsidR="00B35097" w:rsidRPr="000963AF">
        <w:rPr>
          <w:rFonts w:ascii="Calibri" w:hAnsi="Calibri" w:cs="Calibri"/>
          <w:b/>
          <w:sz w:val="22"/>
          <w:szCs w:val="22"/>
        </w:rPr>
        <w:t>Dyrektor Zarządzający Polskiego Stowarzyszenia Paliw Alternatywnych</w:t>
      </w:r>
      <w:r w:rsidR="00B35097" w:rsidRPr="00B35097">
        <w:rPr>
          <w:rFonts w:ascii="Calibri" w:hAnsi="Calibri" w:cs="Calibri"/>
          <w:sz w:val="22"/>
          <w:szCs w:val="22"/>
        </w:rPr>
        <w:t>. Zaznaczył, że „</w:t>
      </w:r>
      <w:r w:rsidR="00B35097" w:rsidRPr="00B35097">
        <w:rPr>
          <w:rFonts w:ascii="Calibri" w:hAnsi="Calibri" w:cs="Calibri"/>
          <w:i/>
          <w:iCs/>
          <w:sz w:val="22"/>
          <w:szCs w:val="22"/>
        </w:rPr>
        <w:t xml:space="preserve">jesteśmy świadkami zmian, które jeszcze kilka lat temu były nie do pomyślenia. Na początku pandemia związana z </w:t>
      </w:r>
      <w:proofErr w:type="spellStart"/>
      <w:r w:rsidR="00B35097" w:rsidRPr="00B35097">
        <w:rPr>
          <w:rFonts w:ascii="Calibri" w:hAnsi="Calibri" w:cs="Calibri"/>
          <w:i/>
          <w:iCs/>
          <w:sz w:val="22"/>
          <w:szCs w:val="22"/>
        </w:rPr>
        <w:t>koronawirusem</w:t>
      </w:r>
      <w:proofErr w:type="spellEnd"/>
      <w:r w:rsidR="00B35097" w:rsidRPr="00B35097">
        <w:rPr>
          <w:rFonts w:ascii="Calibri" w:hAnsi="Calibri" w:cs="Calibri"/>
          <w:i/>
          <w:iCs/>
          <w:sz w:val="22"/>
          <w:szCs w:val="22"/>
        </w:rPr>
        <w:t>, następnie kryzys półprzewodników, a od zaledwie miesiąca wojna w Ukrainie. Są to wydarzenia, które bardzo mocno wpływają na to co robimy i jak instytucje, które reprezentujemy się zachowują. Tego typu spotkania są bardzo potrzebne, aczkolwiek wydaje się, że ta tematyka jest coraz trudniejsza, a dyskusje coraz bardziej poważne. Wymaga ten czas, w którym żyjemy, odważnych decyzji. Motoryzacja staje przed wielką zmianą i od nas zależy jak szybko będzie następowała, która już dziś wiąże się z niezależnością i bezpieczeństwem, ale także naszą przyszłością i osiągnięciem neutralności klimatycznej</w:t>
      </w:r>
      <w:r w:rsidR="00B35097" w:rsidRPr="00B35097">
        <w:rPr>
          <w:rFonts w:ascii="Calibri" w:hAnsi="Calibri" w:cs="Calibri"/>
          <w:sz w:val="22"/>
          <w:szCs w:val="22"/>
        </w:rPr>
        <w:t>” – powiedział Maciej Mazur, Dyrektor Zarządzający Polskim Stowarzyszeniem Paliw Alternatywnych (PSPA).</w:t>
      </w:r>
      <w:r>
        <w:rPr>
          <w:rFonts w:ascii="Calibri" w:hAnsi="Calibri" w:cs="Calibri"/>
          <w:sz w:val="22"/>
          <w:szCs w:val="22"/>
        </w:rPr>
        <w:t xml:space="preserve"> </w:t>
      </w:r>
    </w:p>
    <w:p w14:paraId="50963B4D" w14:textId="77777777" w:rsidR="00E61C3B" w:rsidRDefault="00E61C3B" w:rsidP="00B35097">
      <w:pPr>
        <w:spacing w:line="276" w:lineRule="auto"/>
        <w:jc w:val="both"/>
        <w:rPr>
          <w:rFonts w:ascii="Calibri" w:hAnsi="Calibri" w:cs="Calibri"/>
          <w:sz w:val="22"/>
          <w:szCs w:val="22"/>
        </w:rPr>
      </w:pPr>
    </w:p>
    <w:p w14:paraId="781C9003" w14:textId="7AB80986" w:rsidR="00E61C3B" w:rsidRPr="00B35097" w:rsidRDefault="00E61C3B" w:rsidP="00B35097">
      <w:pPr>
        <w:spacing w:line="276" w:lineRule="auto"/>
        <w:jc w:val="both"/>
        <w:rPr>
          <w:rFonts w:ascii="Calibri" w:hAnsi="Calibri" w:cs="Calibri"/>
          <w:sz w:val="22"/>
          <w:szCs w:val="22"/>
        </w:rPr>
      </w:pPr>
      <w:r>
        <w:rPr>
          <w:rFonts w:ascii="Calibri" w:hAnsi="Calibri" w:cs="Calibri"/>
          <w:sz w:val="22"/>
          <w:szCs w:val="22"/>
        </w:rPr>
        <w:t xml:space="preserve">Kolejno o zabranie głosu poproszono </w:t>
      </w:r>
      <w:r w:rsidRPr="000963AF">
        <w:rPr>
          <w:rFonts w:ascii="Calibri" w:hAnsi="Calibri" w:cs="Calibri"/>
          <w:b/>
          <w:sz w:val="22"/>
          <w:szCs w:val="22"/>
        </w:rPr>
        <w:t xml:space="preserve">Jakuba </w:t>
      </w:r>
      <w:proofErr w:type="spellStart"/>
      <w:r w:rsidRPr="000963AF">
        <w:rPr>
          <w:rFonts w:ascii="Calibri" w:hAnsi="Calibri" w:cs="Calibri"/>
          <w:b/>
          <w:sz w:val="22"/>
          <w:szCs w:val="22"/>
        </w:rPr>
        <w:t>Farysia</w:t>
      </w:r>
      <w:proofErr w:type="spellEnd"/>
      <w:r w:rsidRPr="000963AF">
        <w:rPr>
          <w:rFonts w:ascii="Calibri" w:hAnsi="Calibri" w:cs="Calibri"/>
          <w:b/>
          <w:sz w:val="22"/>
          <w:szCs w:val="22"/>
        </w:rPr>
        <w:t>, Prezesa Polskiego Związku Przemysłu Motoryzacyjnego</w:t>
      </w:r>
      <w:r>
        <w:rPr>
          <w:rFonts w:ascii="Calibri" w:hAnsi="Calibri" w:cs="Calibri"/>
          <w:sz w:val="22"/>
          <w:szCs w:val="22"/>
        </w:rPr>
        <w:t>, który wskazał, że stoimy obecnie wobec dużej zmiany zarówno technologicznej ale przede wszystkim społecznej</w:t>
      </w:r>
      <w:r w:rsidR="001E34C0">
        <w:rPr>
          <w:rFonts w:ascii="Calibri" w:hAnsi="Calibri" w:cs="Calibri"/>
          <w:sz w:val="22"/>
          <w:szCs w:val="22"/>
        </w:rPr>
        <w:t>,</w:t>
      </w:r>
      <w:r>
        <w:rPr>
          <w:rFonts w:ascii="Calibri" w:hAnsi="Calibri" w:cs="Calibri"/>
          <w:sz w:val="22"/>
          <w:szCs w:val="22"/>
        </w:rPr>
        <w:t xml:space="preserve"> w motoryzacji.</w:t>
      </w:r>
    </w:p>
    <w:p w14:paraId="43E9E1AA" w14:textId="77777777" w:rsidR="00B35097" w:rsidRPr="00B35097" w:rsidRDefault="00B35097" w:rsidP="00B35097">
      <w:pPr>
        <w:spacing w:line="276" w:lineRule="auto"/>
        <w:jc w:val="both"/>
        <w:rPr>
          <w:rFonts w:ascii="Calibri" w:hAnsi="Calibri" w:cs="Calibri"/>
          <w:sz w:val="22"/>
          <w:szCs w:val="22"/>
        </w:rPr>
      </w:pPr>
    </w:p>
    <w:p w14:paraId="3BAEA168" w14:textId="77777777" w:rsidR="00E61C3B" w:rsidRDefault="00E61C3B" w:rsidP="00B35097">
      <w:pPr>
        <w:spacing w:line="276" w:lineRule="auto"/>
        <w:jc w:val="both"/>
        <w:rPr>
          <w:rFonts w:ascii="Calibri" w:hAnsi="Calibri" w:cs="Calibri"/>
          <w:b/>
          <w:bCs/>
          <w:sz w:val="22"/>
          <w:szCs w:val="22"/>
        </w:rPr>
      </w:pPr>
    </w:p>
    <w:p w14:paraId="05A1E970" w14:textId="7DB7B52A" w:rsidR="00B35097" w:rsidRPr="00623B49" w:rsidRDefault="00B35097" w:rsidP="00B35097">
      <w:pPr>
        <w:spacing w:line="276" w:lineRule="auto"/>
        <w:jc w:val="both"/>
        <w:rPr>
          <w:rFonts w:ascii="Calibri" w:hAnsi="Calibri" w:cs="Calibri"/>
          <w:b/>
          <w:bCs/>
          <w:sz w:val="22"/>
          <w:szCs w:val="22"/>
          <w:u w:val="single"/>
        </w:rPr>
      </w:pPr>
      <w:r w:rsidRPr="00623B49">
        <w:rPr>
          <w:rFonts w:ascii="Calibri" w:hAnsi="Calibri" w:cs="Calibri"/>
          <w:b/>
          <w:bCs/>
          <w:sz w:val="22"/>
          <w:szCs w:val="22"/>
          <w:u w:val="single"/>
        </w:rPr>
        <w:t>Premiera raportu „</w:t>
      </w:r>
      <w:proofErr w:type="spellStart"/>
      <w:r w:rsidRPr="00623B49">
        <w:rPr>
          <w:rFonts w:ascii="Calibri" w:hAnsi="Calibri" w:cs="Calibri"/>
          <w:b/>
          <w:bCs/>
          <w:sz w:val="22"/>
          <w:szCs w:val="22"/>
          <w:u w:val="single"/>
        </w:rPr>
        <w:t>Elektormobilność</w:t>
      </w:r>
      <w:proofErr w:type="spellEnd"/>
      <w:r w:rsidRPr="00623B49">
        <w:rPr>
          <w:rFonts w:ascii="Calibri" w:hAnsi="Calibri" w:cs="Calibri"/>
          <w:b/>
          <w:bCs/>
          <w:sz w:val="22"/>
          <w:szCs w:val="22"/>
          <w:u w:val="single"/>
        </w:rPr>
        <w:t>, czy to jedyna droga?”</w:t>
      </w:r>
    </w:p>
    <w:p w14:paraId="2F852729" w14:textId="136D6FBA" w:rsidR="00B35097" w:rsidRPr="00B35097" w:rsidRDefault="00B35097" w:rsidP="00B35097">
      <w:pPr>
        <w:spacing w:line="276" w:lineRule="auto"/>
        <w:jc w:val="both"/>
        <w:rPr>
          <w:rFonts w:ascii="Calibri" w:hAnsi="Calibri" w:cs="Calibri"/>
          <w:sz w:val="22"/>
          <w:szCs w:val="22"/>
        </w:rPr>
      </w:pPr>
      <w:proofErr w:type="spellStart"/>
      <w:r w:rsidRPr="00B35097">
        <w:rPr>
          <w:rFonts w:ascii="Calibri" w:hAnsi="Calibri" w:cs="Calibri"/>
          <w:sz w:val="22"/>
          <w:szCs w:val="22"/>
          <w:lang w:val="en-US"/>
        </w:rPr>
        <w:t>Podczas</w:t>
      </w:r>
      <w:proofErr w:type="spellEnd"/>
      <w:r w:rsidRPr="00B35097">
        <w:rPr>
          <w:rFonts w:ascii="Calibri" w:hAnsi="Calibri" w:cs="Calibri"/>
          <w:sz w:val="22"/>
          <w:szCs w:val="22"/>
          <w:lang w:val="en-US"/>
        </w:rPr>
        <w:t xml:space="preserve"> MOVE Inter</w:t>
      </w:r>
      <w:r w:rsidR="00E61C3B">
        <w:rPr>
          <w:rFonts w:ascii="Calibri" w:hAnsi="Calibri" w:cs="Calibri"/>
          <w:sz w:val="22"/>
          <w:szCs w:val="22"/>
          <w:lang w:val="en-US"/>
        </w:rPr>
        <w:t xml:space="preserve">national Mobility Congress, </w:t>
      </w:r>
      <w:r w:rsidRPr="000963AF">
        <w:rPr>
          <w:rFonts w:ascii="Calibri" w:hAnsi="Calibri" w:cs="Calibri"/>
          <w:b/>
          <w:sz w:val="22"/>
          <w:szCs w:val="22"/>
          <w:lang w:val="en-US"/>
        </w:rPr>
        <w:t xml:space="preserve">Aleksander Rajch, Dyrektor ds. </w:t>
      </w:r>
      <w:r w:rsidRPr="000963AF">
        <w:rPr>
          <w:rFonts w:ascii="Calibri" w:hAnsi="Calibri" w:cs="Calibri"/>
          <w:b/>
          <w:sz w:val="22"/>
          <w:szCs w:val="22"/>
        </w:rPr>
        <w:t>Relacji Zewnętrznych PSPA</w:t>
      </w:r>
      <w:r w:rsidRPr="00B35097">
        <w:rPr>
          <w:rFonts w:ascii="Calibri" w:hAnsi="Calibri" w:cs="Calibri"/>
          <w:sz w:val="22"/>
          <w:szCs w:val="22"/>
        </w:rPr>
        <w:t xml:space="preserve">, dokonał prezentacji raportu pt. </w:t>
      </w:r>
      <w:r w:rsidRPr="000963AF">
        <w:rPr>
          <w:rFonts w:ascii="Calibri" w:hAnsi="Calibri" w:cs="Calibri"/>
          <w:b/>
          <w:sz w:val="22"/>
          <w:szCs w:val="22"/>
        </w:rPr>
        <w:t>„Elektromobilność, czy to jedyna droga?”,</w:t>
      </w:r>
      <w:r w:rsidRPr="00B35097">
        <w:rPr>
          <w:rFonts w:ascii="Calibri" w:hAnsi="Calibri" w:cs="Calibri"/>
          <w:sz w:val="22"/>
          <w:szCs w:val="22"/>
        </w:rPr>
        <w:t xml:space="preserve"> który powstał we współpracy PSPA oraz Element Energy. Dokumenty stanowi zwieńczenie roku badań i analiz interesariuszy z siedmiu europejskich rynków. Jego celem była ocena europejskiego </w:t>
      </w:r>
      <w:r w:rsidRPr="00B35097">
        <w:rPr>
          <w:rFonts w:ascii="Calibri" w:hAnsi="Calibri" w:cs="Calibri"/>
          <w:sz w:val="22"/>
          <w:szCs w:val="22"/>
        </w:rPr>
        <w:lastRenderedPageBreak/>
        <w:t>konsumenta do pojazdów elektrycznych, opracowanie następnie modelu do przewidywania zapotrzebowania na poszczególne układy napędowe samochodów do 2050 r., jak też opracowanie scenariuszy popytu na samochody według poszczególnych rodzajów napędu, wskazujące skuteczność wsparcia ze strony państwa oraz wpływ doskonalenia technologii na siedmiu europejskich rynkach. W efekcie powstało 35 prognoz oraz ustalono jakie są preferencje potencjalnych klientów, jaka jest perspektywa sprzedażowa na przyszłe lata, jak też określono jak rozwój elektromobilności i świadomości konsumentów wypływa na dokonywanie wyborów.</w:t>
      </w:r>
    </w:p>
    <w:p w14:paraId="223C0F96" w14:textId="77777777" w:rsidR="00B35097" w:rsidRPr="00B35097" w:rsidRDefault="00B35097" w:rsidP="00B35097">
      <w:pPr>
        <w:spacing w:line="276" w:lineRule="auto"/>
        <w:jc w:val="both"/>
        <w:rPr>
          <w:rFonts w:ascii="Calibri" w:hAnsi="Calibri" w:cs="Calibri"/>
          <w:sz w:val="22"/>
          <w:szCs w:val="22"/>
        </w:rPr>
      </w:pPr>
    </w:p>
    <w:p w14:paraId="752EB01A" w14:textId="77777777" w:rsid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w:t>
      </w:r>
      <w:r w:rsidRPr="00B35097">
        <w:rPr>
          <w:rFonts w:ascii="Calibri" w:hAnsi="Calibri" w:cs="Calibri"/>
          <w:i/>
          <w:iCs/>
          <w:sz w:val="22"/>
          <w:szCs w:val="22"/>
        </w:rPr>
        <w:t>Szacujemy, że w 2025 roku, samochodów w pełni elektrycznych będzie 290 tysięcy. Mityczny milion pojazdów przewidujemy, że będzie około 2030 roku. Krzepi również fakt, że zgodnie z prognozami już na koniec 2030 roku ceny pojazdów elektrycznych zmniejszą się o 43% względem tego co było w zeszłym roku. mniej więcej o 5% rocznie zwiększa się moc baterii. BCG przewiduje natomiast, że koszty produkcji akumulatorów zmniejszą się z obecnych 130 USD/kWh do 75 USD/kWh w 2030 roku”</w:t>
      </w:r>
      <w:r w:rsidRPr="00B35097">
        <w:rPr>
          <w:rFonts w:ascii="Calibri" w:hAnsi="Calibri" w:cs="Calibri"/>
          <w:sz w:val="22"/>
          <w:szCs w:val="22"/>
        </w:rPr>
        <w:t xml:space="preserve"> – powiedział Aleksander Rajch, Dyrektor ds. Relacji Zewnętrznych PSPA.</w:t>
      </w:r>
    </w:p>
    <w:p w14:paraId="30B99036" w14:textId="77777777" w:rsidR="00623B49" w:rsidRDefault="00623B49" w:rsidP="00B35097">
      <w:pPr>
        <w:spacing w:line="276" w:lineRule="auto"/>
        <w:jc w:val="both"/>
        <w:rPr>
          <w:rFonts w:ascii="Calibri" w:hAnsi="Calibri" w:cs="Calibri"/>
          <w:sz w:val="22"/>
          <w:szCs w:val="22"/>
        </w:rPr>
      </w:pPr>
    </w:p>
    <w:p w14:paraId="59DE36E4" w14:textId="3CECA969" w:rsidR="00623B49" w:rsidRPr="00623B49" w:rsidRDefault="00623B49" w:rsidP="00B35097">
      <w:pPr>
        <w:spacing w:line="276" w:lineRule="auto"/>
        <w:jc w:val="both"/>
        <w:rPr>
          <w:rFonts w:ascii="Calibri" w:hAnsi="Calibri" w:cs="Calibri"/>
          <w:b/>
          <w:sz w:val="22"/>
          <w:szCs w:val="22"/>
          <w:u w:val="single"/>
        </w:rPr>
      </w:pPr>
      <w:r w:rsidRPr="00623B49">
        <w:rPr>
          <w:rFonts w:ascii="Calibri" w:hAnsi="Calibri" w:cs="Calibri"/>
          <w:b/>
          <w:sz w:val="22"/>
          <w:szCs w:val="22"/>
          <w:u w:val="single"/>
        </w:rPr>
        <w:t>Premiery motoryzacyjne</w:t>
      </w:r>
    </w:p>
    <w:p w14:paraId="5E2C0027" w14:textId="4B8A4C31" w:rsidR="00623B49" w:rsidRPr="00623B49" w:rsidRDefault="00623B49" w:rsidP="00B35097">
      <w:pPr>
        <w:spacing w:line="276" w:lineRule="auto"/>
        <w:jc w:val="both"/>
        <w:rPr>
          <w:rFonts w:ascii="Calibri" w:hAnsi="Calibri" w:cs="Calibri"/>
          <w:sz w:val="22"/>
          <w:szCs w:val="22"/>
        </w:rPr>
      </w:pPr>
      <w:r w:rsidRPr="00623B49">
        <w:rPr>
          <w:rFonts w:ascii="Calibri" w:hAnsi="Calibri" w:cs="Calibri"/>
          <w:sz w:val="22"/>
          <w:szCs w:val="22"/>
        </w:rPr>
        <w:t xml:space="preserve">Poza standardowymi elementami Kongresu, takimi jak debaty czy prezentacje miały miejsce niezwykle premiery motoryzacyjne. Pierwszą z nich był </w:t>
      </w:r>
      <w:proofErr w:type="spellStart"/>
      <w:r w:rsidRPr="00623B49">
        <w:rPr>
          <w:rFonts w:ascii="Calibri" w:hAnsi="Calibri" w:cs="Calibri"/>
          <w:b/>
          <w:sz w:val="22"/>
          <w:szCs w:val="22"/>
        </w:rPr>
        <w:t>SsangYong</w:t>
      </w:r>
      <w:proofErr w:type="spellEnd"/>
      <w:r w:rsidRPr="00623B49">
        <w:rPr>
          <w:rFonts w:ascii="Calibri" w:hAnsi="Calibri" w:cs="Calibri"/>
          <w:b/>
          <w:sz w:val="22"/>
          <w:szCs w:val="22"/>
        </w:rPr>
        <w:t xml:space="preserve"> </w:t>
      </w:r>
      <w:proofErr w:type="spellStart"/>
      <w:r w:rsidRPr="00623B49">
        <w:rPr>
          <w:rFonts w:ascii="Calibri" w:hAnsi="Calibri" w:cs="Calibri"/>
          <w:b/>
          <w:sz w:val="22"/>
          <w:szCs w:val="22"/>
        </w:rPr>
        <w:t>Korando</w:t>
      </w:r>
      <w:proofErr w:type="spellEnd"/>
      <w:r w:rsidRPr="00623B49">
        <w:rPr>
          <w:rFonts w:ascii="Calibri" w:hAnsi="Calibri" w:cs="Calibri"/>
          <w:b/>
          <w:sz w:val="22"/>
          <w:szCs w:val="22"/>
        </w:rPr>
        <w:t xml:space="preserve"> e-Motion</w:t>
      </w:r>
      <w:r w:rsidRPr="00623B49">
        <w:rPr>
          <w:rFonts w:ascii="Calibri" w:hAnsi="Calibri" w:cs="Calibri"/>
          <w:sz w:val="22"/>
          <w:szCs w:val="22"/>
        </w:rPr>
        <w:t xml:space="preserve"> natomiast drugą </w:t>
      </w:r>
      <w:proofErr w:type="spellStart"/>
      <w:r w:rsidRPr="00623B49">
        <w:rPr>
          <w:rFonts w:ascii="Calibri" w:hAnsi="Calibri" w:cs="Calibri"/>
          <w:b/>
          <w:sz w:val="22"/>
          <w:szCs w:val="22"/>
        </w:rPr>
        <w:t>Skywell</w:t>
      </w:r>
      <w:proofErr w:type="spellEnd"/>
      <w:r w:rsidRPr="00623B49">
        <w:rPr>
          <w:rFonts w:ascii="Calibri" w:hAnsi="Calibri" w:cs="Calibri"/>
          <w:b/>
          <w:sz w:val="22"/>
          <w:szCs w:val="22"/>
        </w:rPr>
        <w:t>.</w:t>
      </w:r>
      <w:r w:rsidRPr="00623B49">
        <w:rPr>
          <w:rFonts w:ascii="Calibri" w:hAnsi="Calibri" w:cs="Calibri"/>
          <w:sz w:val="22"/>
          <w:szCs w:val="22"/>
        </w:rPr>
        <w:t xml:space="preserve"> </w:t>
      </w:r>
    </w:p>
    <w:p w14:paraId="43854314" w14:textId="77777777" w:rsidR="009D045E" w:rsidRPr="00623B49" w:rsidRDefault="009D045E" w:rsidP="00B35097">
      <w:pPr>
        <w:spacing w:line="276" w:lineRule="auto"/>
        <w:jc w:val="both"/>
        <w:rPr>
          <w:rFonts w:ascii="Calibri" w:hAnsi="Calibri" w:cs="Calibri"/>
          <w:b/>
          <w:bCs/>
          <w:sz w:val="22"/>
          <w:szCs w:val="22"/>
          <w:u w:val="single"/>
        </w:rPr>
      </w:pPr>
    </w:p>
    <w:p w14:paraId="5F64BF89" w14:textId="77777777" w:rsidR="00B35097" w:rsidRPr="00623B49" w:rsidRDefault="00B35097" w:rsidP="00B35097">
      <w:pPr>
        <w:spacing w:line="276" w:lineRule="auto"/>
        <w:jc w:val="both"/>
        <w:rPr>
          <w:rFonts w:ascii="Calibri" w:hAnsi="Calibri" w:cs="Calibri"/>
          <w:b/>
          <w:bCs/>
          <w:sz w:val="22"/>
          <w:szCs w:val="22"/>
          <w:u w:val="single"/>
        </w:rPr>
      </w:pPr>
      <w:r w:rsidRPr="00623B49">
        <w:rPr>
          <w:rFonts w:ascii="Calibri" w:hAnsi="Calibri" w:cs="Calibri"/>
          <w:b/>
          <w:bCs/>
          <w:sz w:val="22"/>
          <w:szCs w:val="22"/>
          <w:u w:val="single"/>
        </w:rPr>
        <w:t>Merytoryczne debaty</w:t>
      </w:r>
    </w:p>
    <w:p w14:paraId="3714C61C" w14:textId="14AF8CA4" w:rsidR="00B35097" w:rsidRP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Podczas Kongresu MOVE odbyło się też wiele merytoryczny</w:t>
      </w:r>
      <w:r w:rsidR="0032711F">
        <w:rPr>
          <w:rFonts w:ascii="Calibri" w:hAnsi="Calibri" w:cs="Calibri"/>
          <w:sz w:val="22"/>
          <w:szCs w:val="22"/>
        </w:rPr>
        <w:t xml:space="preserve">ch dyskusji. W panelu </w:t>
      </w:r>
      <w:r w:rsidR="0032711F" w:rsidRPr="0032711F">
        <w:rPr>
          <w:rFonts w:ascii="Calibri" w:hAnsi="Calibri" w:cs="Calibri"/>
          <w:b/>
          <w:sz w:val="22"/>
          <w:szCs w:val="22"/>
        </w:rPr>
        <w:t xml:space="preserve">„Poland – </w:t>
      </w:r>
      <w:r w:rsidRPr="0032711F">
        <w:rPr>
          <w:rFonts w:ascii="Calibri" w:hAnsi="Calibri" w:cs="Calibri"/>
          <w:b/>
          <w:sz w:val="22"/>
          <w:szCs w:val="22"/>
        </w:rPr>
        <w:t xml:space="preserve">MOVE </w:t>
      </w:r>
      <w:proofErr w:type="spellStart"/>
      <w:r w:rsidRPr="0032711F">
        <w:rPr>
          <w:rFonts w:ascii="Calibri" w:hAnsi="Calibri" w:cs="Calibri"/>
          <w:b/>
          <w:sz w:val="22"/>
          <w:szCs w:val="22"/>
        </w:rPr>
        <w:t>emobility</w:t>
      </w:r>
      <w:proofErr w:type="spellEnd"/>
      <w:r w:rsidRPr="0032711F">
        <w:rPr>
          <w:rFonts w:ascii="Calibri" w:hAnsi="Calibri" w:cs="Calibri"/>
          <w:b/>
          <w:sz w:val="22"/>
          <w:szCs w:val="22"/>
        </w:rPr>
        <w:t xml:space="preserve"> </w:t>
      </w:r>
      <w:proofErr w:type="spellStart"/>
      <w:r w:rsidRPr="0032711F">
        <w:rPr>
          <w:rFonts w:ascii="Calibri" w:hAnsi="Calibri" w:cs="Calibri"/>
          <w:b/>
          <w:sz w:val="22"/>
          <w:szCs w:val="22"/>
        </w:rPr>
        <w:t>forward</w:t>
      </w:r>
      <w:proofErr w:type="spellEnd"/>
      <w:r w:rsidRPr="0032711F">
        <w:rPr>
          <w:rFonts w:ascii="Calibri" w:hAnsi="Calibri" w:cs="Calibri"/>
          <w:b/>
          <w:sz w:val="22"/>
          <w:szCs w:val="22"/>
        </w:rPr>
        <w:t>!”</w:t>
      </w:r>
      <w:r w:rsidRPr="00B35097">
        <w:rPr>
          <w:rFonts w:ascii="Calibri" w:hAnsi="Calibri" w:cs="Calibri"/>
          <w:sz w:val="22"/>
          <w:szCs w:val="22"/>
        </w:rPr>
        <w:t xml:space="preserve"> rozmawiano o wyzwaniach rynku samochodów elektrycznych w Polsce. Głos zabrali </w:t>
      </w:r>
      <w:r w:rsidRPr="0032711F">
        <w:rPr>
          <w:rFonts w:ascii="Calibri" w:hAnsi="Calibri" w:cs="Calibri"/>
          <w:b/>
          <w:sz w:val="22"/>
          <w:szCs w:val="22"/>
        </w:rPr>
        <w:t>Agnieszka Czajka – OTOMOTO</w:t>
      </w:r>
      <w:r w:rsidRPr="00B35097">
        <w:rPr>
          <w:rFonts w:ascii="Calibri" w:hAnsi="Calibri" w:cs="Calibri"/>
          <w:sz w:val="22"/>
          <w:szCs w:val="22"/>
        </w:rPr>
        <w:t xml:space="preserve">, </w:t>
      </w:r>
      <w:r w:rsidRPr="0032711F">
        <w:rPr>
          <w:rFonts w:ascii="Calibri" w:hAnsi="Calibri" w:cs="Calibri"/>
          <w:b/>
          <w:sz w:val="22"/>
          <w:szCs w:val="22"/>
        </w:rPr>
        <w:t xml:space="preserve">Tomasz Tonder – Volkswagen Group Polska, Jakub Faryś – Polski Związek Przemysłu Motoryzacyjnego, Mariusz </w:t>
      </w:r>
      <w:proofErr w:type="spellStart"/>
      <w:r w:rsidRPr="0032711F">
        <w:rPr>
          <w:rFonts w:ascii="Calibri" w:hAnsi="Calibri" w:cs="Calibri"/>
          <w:b/>
          <w:sz w:val="22"/>
          <w:szCs w:val="22"/>
        </w:rPr>
        <w:t>Jakimiuk</w:t>
      </w:r>
      <w:proofErr w:type="spellEnd"/>
      <w:r w:rsidRPr="0032711F">
        <w:rPr>
          <w:rFonts w:ascii="Calibri" w:hAnsi="Calibri" w:cs="Calibri"/>
          <w:b/>
          <w:sz w:val="22"/>
          <w:szCs w:val="22"/>
        </w:rPr>
        <w:t xml:space="preserve"> – </w:t>
      </w:r>
      <w:proofErr w:type="spellStart"/>
      <w:r w:rsidRPr="0032711F">
        <w:rPr>
          <w:rFonts w:ascii="Calibri" w:hAnsi="Calibri" w:cs="Calibri"/>
          <w:b/>
          <w:sz w:val="22"/>
          <w:szCs w:val="22"/>
        </w:rPr>
        <w:t>SsangYong</w:t>
      </w:r>
      <w:proofErr w:type="spellEnd"/>
      <w:r w:rsidRPr="0032711F">
        <w:rPr>
          <w:rFonts w:ascii="Calibri" w:hAnsi="Calibri" w:cs="Calibri"/>
          <w:b/>
          <w:sz w:val="22"/>
          <w:szCs w:val="22"/>
        </w:rPr>
        <w:t xml:space="preserve">, Tomasz Michalczewski – Hyundai oraz Janusz Grądzki – </w:t>
      </w:r>
      <w:proofErr w:type="spellStart"/>
      <w:r w:rsidRPr="0032711F">
        <w:rPr>
          <w:rFonts w:ascii="Calibri" w:hAnsi="Calibri" w:cs="Calibri"/>
          <w:b/>
          <w:sz w:val="22"/>
          <w:szCs w:val="22"/>
        </w:rPr>
        <w:t>Eleport</w:t>
      </w:r>
      <w:proofErr w:type="spellEnd"/>
      <w:r w:rsidRPr="0032711F">
        <w:rPr>
          <w:rFonts w:ascii="Calibri" w:hAnsi="Calibri" w:cs="Calibri"/>
          <w:b/>
          <w:sz w:val="22"/>
          <w:szCs w:val="22"/>
        </w:rPr>
        <w:t xml:space="preserve"> Polska</w:t>
      </w:r>
      <w:r w:rsidRPr="00B35097">
        <w:rPr>
          <w:rFonts w:ascii="Calibri" w:hAnsi="Calibri" w:cs="Calibri"/>
          <w:sz w:val="22"/>
          <w:szCs w:val="22"/>
        </w:rPr>
        <w:t xml:space="preserve">. </w:t>
      </w:r>
      <w:r w:rsidR="0032711F">
        <w:rPr>
          <w:rFonts w:ascii="Calibri" w:hAnsi="Calibri" w:cs="Calibri"/>
          <w:sz w:val="22"/>
          <w:szCs w:val="22"/>
        </w:rPr>
        <w:t xml:space="preserve">Moderatorem panelu był </w:t>
      </w:r>
      <w:r w:rsidR="0032711F" w:rsidRPr="0032711F">
        <w:rPr>
          <w:rFonts w:ascii="Calibri" w:hAnsi="Calibri" w:cs="Calibri"/>
          <w:b/>
          <w:sz w:val="22"/>
          <w:szCs w:val="22"/>
        </w:rPr>
        <w:t>Michał Zieliński z Autokult.pl.</w:t>
      </w:r>
      <w:r w:rsidR="0032711F">
        <w:rPr>
          <w:rFonts w:ascii="Calibri" w:hAnsi="Calibri" w:cs="Calibri"/>
          <w:sz w:val="22"/>
          <w:szCs w:val="22"/>
        </w:rPr>
        <w:t xml:space="preserve"> </w:t>
      </w:r>
      <w:r w:rsidRPr="00B35097">
        <w:rPr>
          <w:rFonts w:ascii="Calibri" w:hAnsi="Calibri" w:cs="Calibri"/>
          <w:sz w:val="22"/>
          <w:szCs w:val="22"/>
        </w:rPr>
        <w:t xml:space="preserve">Stwierdzono, że dotacje znacząco podniosły atrakcyjność samochodów elektrycznych w Polsce. Zauważono jednak, że infrastruktura jest kluczowa w przypadku rozwoju elektromobilności. Wskazano również, że w Holandii na 100 km dróg </w:t>
      </w:r>
      <w:r w:rsidRPr="00B35097">
        <w:rPr>
          <w:rFonts w:ascii="Calibri" w:hAnsi="Calibri" w:cs="Calibri"/>
          <w:sz w:val="22"/>
          <w:szCs w:val="22"/>
        </w:rPr>
        <w:lastRenderedPageBreak/>
        <w:t>przypada 50 ładowarek. W Polsce jest to pół. Jest</w:t>
      </w:r>
      <w:r w:rsidR="009D045E">
        <w:rPr>
          <w:rFonts w:ascii="Calibri" w:hAnsi="Calibri" w:cs="Calibri"/>
          <w:sz w:val="22"/>
          <w:szCs w:val="22"/>
        </w:rPr>
        <w:t xml:space="preserve"> jednak zauważalny pozytywny tr</w:t>
      </w:r>
      <w:r w:rsidRPr="00B35097">
        <w:rPr>
          <w:rFonts w:ascii="Calibri" w:hAnsi="Calibri" w:cs="Calibri"/>
          <w:sz w:val="22"/>
          <w:szCs w:val="22"/>
        </w:rPr>
        <w:t xml:space="preserve">end, jak spojrzy się na dofinansowanie uruchomione przez Narodowy Fundusz Ochrony Środowiska i Gospodarki Wodnej na rzecz rozwoju sieci szybkich ładowarek. </w:t>
      </w:r>
    </w:p>
    <w:p w14:paraId="3300E3C2" w14:textId="77777777" w:rsidR="00B35097" w:rsidRPr="00B35097" w:rsidRDefault="00B35097" w:rsidP="00B35097">
      <w:pPr>
        <w:spacing w:line="276" w:lineRule="auto"/>
        <w:jc w:val="both"/>
        <w:rPr>
          <w:rFonts w:ascii="Calibri" w:hAnsi="Calibri" w:cs="Calibri"/>
          <w:sz w:val="22"/>
          <w:szCs w:val="22"/>
        </w:rPr>
      </w:pPr>
    </w:p>
    <w:p w14:paraId="41B936B4" w14:textId="54E52BF8" w:rsid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 xml:space="preserve">Podczas wydarzenia nie zabrakło również tematu dotyczącego polskiego </w:t>
      </w:r>
      <w:proofErr w:type="spellStart"/>
      <w:r w:rsidRPr="00B35097">
        <w:rPr>
          <w:rFonts w:ascii="Calibri" w:hAnsi="Calibri" w:cs="Calibri"/>
          <w:sz w:val="22"/>
          <w:szCs w:val="22"/>
        </w:rPr>
        <w:t>mixu</w:t>
      </w:r>
      <w:proofErr w:type="spellEnd"/>
      <w:r w:rsidRPr="00B35097">
        <w:rPr>
          <w:rFonts w:ascii="Calibri" w:hAnsi="Calibri" w:cs="Calibri"/>
          <w:sz w:val="22"/>
          <w:szCs w:val="22"/>
        </w:rPr>
        <w:t xml:space="preserve"> energetycznego. Swoim doświadczeniem </w:t>
      </w:r>
      <w:r w:rsidR="0032711F">
        <w:rPr>
          <w:rFonts w:ascii="Calibri" w:hAnsi="Calibri" w:cs="Calibri"/>
          <w:sz w:val="22"/>
          <w:szCs w:val="22"/>
        </w:rPr>
        <w:t xml:space="preserve">podczas </w:t>
      </w:r>
      <w:proofErr w:type="spellStart"/>
      <w:r w:rsidR="0032711F">
        <w:rPr>
          <w:rFonts w:ascii="Calibri" w:hAnsi="Calibri" w:cs="Calibri"/>
          <w:sz w:val="22"/>
          <w:szCs w:val="22"/>
        </w:rPr>
        <w:t>Firesite</w:t>
      </w:r>
      <w:proofErr w:type="spellEnd"/>
      <w:r w:rsidR="0032711F">
        <w:rPr>
          <w:rFonts w:ascii="Calibri" w:hAnsi="Calibri" w:cs="Calibri"/>
          <w:sz w:val="22"/>
          <w:szCs w:val="22"/>
        </w:rPr>
        <w:t xml:space="preserve"> Chatu pt. </w:t>
      </w:r>
      <w:r w:rsidR="0032711F" w:rsidRPr="000963AF">
        <w:rPr>
          <w:rFonts w:ascii="Calibri" w:hAnsi="Calibri" w:cs="Calibri"/>
          <w:b/>
          <w:sz w:val="22"/>
          <w:szCs w:val="22"/>
        </w:rPr>
        <w:t xml:space="preserve">„Polski Mix energetyczny a samochody elektryczne” </w:t>
      </w:r>
      <w:r w:rsidRPr="00B35097">
        <w:rPr>
          <w:rFonts w:ascii="Calibri" w:hAnsi="Calibri" w:cs="Calibri"/>
          <w:sz w:val="22"/>
          <w:szCs w:val="22"/>
        </w:rPr>
        <w:t xml:space="preserve">podzieli się </w:t>
      </w:r>
      <w:r w:rsidRPr="0032711F">
        <w:rPr>
          <w:rFonts w:ascii="Calibri" w:hAnsi="Calibri" w:cs="Calibri"/>
          <w:b/>
          <w:sz w:val="22"/>
          <w:szCs w:val="22"/>
        </w:rPr>
        <w:t>Artur Kalicki – POLENERGIA</w:t>
      </w:r>
      <w:r w:rsidRPr="00B35097">
        <w:rPr>
          <w:rFonts w:ascii="Calibri" w:hAnsi="Calibri" w:cs="Calibri"/>
          <w:sz w:val="22"/>
          <w:szCs w:val="22"/>
        </w:rPr>
        <w:t xml:space="preserve"> oraz </w:t>
      </w:r>
      <w:r w:rsidRPr="0032711F">
        <w:rPr>
          <w:rFonts w:ascii="Calibri" w:hAnsi="Calibri" w:cs="Calibri"/>
          <w:b/>
          <w:sz w:val="22"/>
          <w:szCs w:val="22"/>
        </w:rPr>
        <w:t>Hubert Niedzielski – Volkswagen Group Polska</w:t>
      </w:r>
      <w:r w:rsidRPr="00B35097">
        <w:rPr>
          <w:rFonts w:ascii="Calibri" w:hAnsi="Calibri" w:cs="Calibri"/>
          <w:sz w:val="22"/>
          <w:szCs w:val="22"/>
        </w:rPr>
        <w:t xml:space="preserve">. </w:t>
      </w:r>
      <w:r w:rsidR="0032711F">
        <w:rPr>
          <w:rFonts w:ascii="Calibri" w:hAnsi="Calibri" w:cs="Calibri"/>
          <w:sz w:val="22"/>
          <w:szCs w:val="22"/>
        </w:rPr>
        <w:t xml:space="preserve">Moderatorem dyskusji był </w:t>
      </w:r>
      <w:r w:rsidR="0032711F" w:rsidRPr="000963AF">
        <w:rPr>
          <w:rFonts w:ascii="Calibri" w:hAnsi="Calibri" w:cs="Calibri"/>
          <w:b/>
          <w:sz w:val="22"/>
          <w:szCs w:val="22"/>
        </w:rPr>
        <w:t>Bartłomiej Derski z Wysokienapiecie.pl.</w:t>
      </w:r>
      <w:r w:rsidR="0032711F">
        <w:rPr>
          <w:rFonts w:ascii="Calibri" w:hAnsi="Calibri" w:cs="Calibri"/>
          <w:sz w:val="22"/>
          <w:szCs w:val="22"/>
        </w:rPr>
        <w:t xml:space="preserve"> </w:t>
      </w:r>
      <w:r w:rsidRPr="00B35097">
        <w:rPr>
          <w:rFonts w:ascii="Calibri" w:hAnsi="Calibri" w:cs="Calibri"/>
          <w:sz w:val="22"/>
          <w:szCs w:val="22"/>
        </w:rPr>
        <w:t xml:space="preserve">Podczas </w:t>
      </w:r>
      <w:r w:rsidR="0032711F">
        <w:rPr>
          <w:rFonts w:ascii="Calibri" w:hAnsi="Calibri" w:cs="Calibri"/>
          <w:sz w:val="22"/>
          <w:szCs w:val="22"/>
        </w:rPr>
        <w:t>rozmowy</w:t>
      </w:r>
      <w:r w:rsidRPr="00B35097">
        <w:rPr>
          <w:rFonts w:ascii="Calibri" w:hAnsi="Calibri" w:cs="Calibri"/>
          <w:sz w:val="22"/>
          <w:szCs w:val="22"/>
        </w:rPr>
        <w:t xml:space="preserve"> wskazano, że rynek pozyskiwania zielonej energii cały czas się rozwija. Tworzone są nowe farmy fotowoltaiczne, tak samo jak farmy wiatrowe. Wskazano również, że jako prosumenci mamy wybór z jakiej energii korzyst</w:t>
      </w:r>
      <w:r w:rsidR="009D045E">
        <w:rPr>
          <w:rFonts w:ascii="Calibri" w:hAnsi="Calibri" w:cs="Calibri"/>
          <w:sz w:val="22"/>
          <w:szCs w:val="22"/>
        </w:rPr>
        <w:t>ać i nie jesteśmy skazani na mix</w:t>
      </w:r>
      <w:r w:rsidRPr="00B35097">
        <w:rPr>
          <w:rFonts w:ascii="Calibri" w:hAnsi="Calibri" w:cs="Calibri"/>
          <w:sz w:val="22"/>
          <w:szCs w:val="22"/>
        </w:rPr>
        <w:t xml:space="preserve"> energetyczny, </w:t>
      </w:r>
      <w:r w:rsidR="009D045E">
        <w:rPr>
          <w:rFonts w:ascii="Calibri" w:hAnsi="Calibri" w:cs="Calibri"/>
          <w:sz w:val="22"/>
          <w:szCs w:val="22"/>
        </w:rPr>
        <w:t>który opiera się na węglu. Wskaz</w:t>
      </w:r>
      <w:r w:rsidRPr="00B35097">
        <w:rPr>
          <w:rFonts w:ascii="Calibri" w:hAnsi="Calibri" w:cs="Calibri"/>
          <w:sz w:val="22"/>
          <w:szCs w:val="22"/>
        </w:rPr>
        <w:t>ano również, że firma Volkswagen w pełni korzysta z zielonej ene</w:t>
      </w:r>
      <w:r w:rsidR="009D045E">
        <w:rPr>
          <w:rFonts w:ascii="Calibri" w:hAnsi="Calibri" w:cs="Calibri"/>
          <w:sz w:val="22"/>
          <w:szCs w:val="22"/>
        </w:rPr>
        <w:t>r</w:t>
      </w:r>
      <w:r w:rsidR="00623B49">
        <w:rPr>
          <w:rFonts w:ascii="Calibri" w:hAnsi="Calibri" w:cs="Calibri"/>
          <w:sz w:val="22"/>
          <w:szCs w:val="22"/>
        </w:rPr>
        <w:t xml:space="preserve">gii. </w:t>
      </w:r>
    </w:p>
    <w:p w14:paraId="10ACDB18" w14:textId="77777777" w:rsidR="0032711F" w:rsidRPr="00B35097" w:rsidRDefault="0032711F" w:rsidP="00B35097">
      <w:pPr>
        <w:spacing w:line="276" w:lineRule="auto"/>
        <w:jc w:val="both"/>
        <w:rPr>
          <w:rFonts w:ascii="Calibri" w:hAnsi="Calibri" w:cs="Calibri"/>
          <w:sz w:val="22"/>
          <w:szCs w:val="22"/>
        </w:rPr>
      </w:pPr>
    </w:p>
    <w:p w14:paraId="7974696F" w14:textId="2D2771C3" w:rsidR="00B35097" w:rsidRPr="00B35097" w:rsidRDefault="00B35097" w:rsidP="00B35097">
      <w:pPr>
        <w:spacing w:line="276" w:lineRule="auto"/>
        <w:jc w:val="both"/>
        <w:rPr>
          <w:rFonts w:ascii="Calibri" w:hAnsi="Calibri" w:cs="Calibri"/>
          <w:sz w:val="22"/>
          <w:szCs w:val="22"/>
        </w:rPr>
      </w:pPr>
      <w:r w:rsidRPr="00B35097">
        <w:rPr>
          <w:rFonts w:ascii="Calibri" w:hAnsi="Calibri" w:cs="Calibri"/>
          <w:sz w:val="22"/>
          <w:szCs w:val="22"/>
        </w:rPr>
        <w:t>Z kolei w debacie</w:t>
      </w:r>
      <w:r w:rsidR="0032711F">
        <w:rPr>
          <w:rFonts w:ascii="Calibri" w:hAnsi="Calibri" w:cs="Calibri"/>
          <w:sz w:val="22"/>
          <w:szCs w:val="22"/>
        </w:rPr>
        <w:t xml:space="preserve"> pt.</w:t>
      </w:r>
      <w:r w:rsidRPr="00B35097">
        <w:rPr>
          <w:rFonts w:ascii="Calibri" w:hAnsi="Calibri" w:cs="Calibri"/>
          <w:sz w:val="22"/>
          <w:szCs w:val="22"/>
        </w:rPr>
        <w:t xml:space="preserve"> </w:t>
      </w:r>
      <w:r w:rsidRPr="0032711F">
        <w:rPr>
          <w:rFonts w:ascii="Calibri" w:hAnsi="Calibri" w:cs="Calibri"/>
          <w:b/>
          <w:sz w:val="22"/>
          <w:szCs w:val="22"/>
        </w:rPr>
        <w:t>„AC, DC, HPC – struktura polskiego rynku ładowania w 2025 i 2030 roku”</w:t>
      </w:r>
      <w:r w:rsidRPr="00B35097">
        <w:rPr>
          <w:rFonts w:ascii="Calibri" w:hAnsi="Calibri" w:cs="Calibri"/>
          <w:sz w:val="22"/>
          <w:szCs w:val="22"/>
        </w:rPr>
        <w:t xml:space="preserve">, o infrastrukturze ładowania rozmawiali: </w:t>
      </w:r>
      <w:r w:rsidRPr="0032711F">
        <w:rPr>
          <w:rFonts w:ascii="Calibri" w:hAnsi="Calibri" w:cs="Calibri"/>
          <w:b/>
          <w:sz w:val="22"/>
          <w:szCs w:val="22"/>
        </w:rPr>
        <w:t>Michał Małecki –</w:t>
      </w:r>
      <w:r w:rsidR="009D045E" w:rsidRPr="0032711F">
        <w:rPr>
          <w:rFonts w:ascii="Calibri" w:hAnsi="Calibri" w:cs="Calibri"/>
          <w:b/>
          <w:sz w:val="22"/>
          <w:szCs w:val="22"/>
        </w:rPr>
        <w:t xml:space="preserve"> </w:t>
      </w:r>
      <w:proofErr w:type="spellStart"/>
      <w:r w:rsidRPr="0032711F">
        <w:rPr>
          <w:rFonts w:ascii="Calibri" w:hAnsi="Calibri" w:cs="Calibri"/>
          <w:b/>
          <w:sz w:val="22"/>
          <w:szCs w:val="22"/>
        </w:rPr>
        <w:t>Ekoenergetyka</w:t>
      </w:r>
      <w:proofErr w:type="spellEnd"/>
      <w:r w:rsidRPr="0032711F">
        <w:rPr>
          <w:rFonts w:ascii="Calibri" w:hAnsi="Calibri" w:cs="Calibri"/>
          <w:b/>
          <w:sz w:val="22"/>
          <w:szCs w:val="22"/>
        </w:rPr>
        <w:t xml:space="preserve">-Polska S.A., Krzysztof Wybrański – Zakład Produkcji Urządzeń Elektroenergetycznych, Rafał Czyżewski – </w:t>
      </w:r>
      <w:proofErr w:type="spellStart"/>
      <w:r w:rsidRPr="0032711F">
        <w:rPr>
          <w:rFonts w:ascii="Calibri" w:hAnsi="Calibri" w:cs="Calibri"/>
          <w:b/>
          <w:sz w:val="22"/>
          <w:szCs w:val="22"/>
        </w:rPr>
        <w:t>GreenWay</w:t>
      </w:r>
      <w:proofErr w:type="spellEnd"/>
      <w:r w:rsidRPr="0032711F">
        <w:rPr>
          <w:rFonts w:ascii="Calibri" w:hAnsi="Calibri" w:cs="Calibri"/>
          <w:b/>
          <w:sz w:val="22"/>
          <w:szCs w:val="22"/>
        </w:rPr>
        <w:t xml:space="preserve"> Polska, Marcin Kopiczko – ENEA Operator, Grigoriy Grigoriev – </w:t>
      </w:r>
      <w:proofErr w:type="spellStart"/>
      <w:r w:rsidRPr="0032711F">
        <w:rPr>
          <w:rFonts w:ascii="Calibri" w:hAnsi="Calibri" w:cs="Calibri"/>
          <w:b/>
          <w:sz w:val="22"/>
          <w:szCs w:val="22"/>
        </w:rPr>
        <w:t>PowerDot</w:t>
      </w:r>
      <w:proofErr w:type="spellEnd"/>
      <w:r w:rsidRPr="0032711F">
        <w:rPr>
          <w:rFonts w:ascii="Calibri" w:hAnsi="Calibri" w:cs="Calibri"/>
          <w:b/>
          <w:sz w:val="22"/>
          <w:szCs w:val="22"/>
        </w:rPr>
        <w:t xml:space="preserve">, Artur </w:t>
      </w:r>
      <w:proofErr w:type="spellStart"/>
      <w:r w:rsidRPr="0032711F">
        <w:rPr>
          <w:rFonts w:ascii="Calibri" w:hAnsi="Calibri" w:cs="Calibri"/>
          <w:b/>
          <w:sz w:val="22"/>
          <w:szCs w:val="22"/>
        </w:rPr>
        <w:t>Moradewicz</w:t>
      </w:r>
      <w:proofErr w:type="spellEnd"/>
      <w:r w:rsidRPr="0032711F">
        <w:rPr>
          <w:rFonts w:ascii="Calibri" w:hAnsi="Calibri" w:cs="Calibri"/>
          <w:b/>
          <w:sz w:val="22"/>
          <w:szCs w:val="22"/>
        </w:rPr>
        <w:t xml:space="preserve"> – Sieć Badawcza Łukasiewicz – Instytut Elektrotechniki.</w:t>
      </w:r>
      <w:r w:rsidRPr="00B35097">
        <w:rPr>
          <w:rFonts w:ascii="Calibri" w:hAnsi="Calibri" w:cs="Calibri"/>
          <w:sz w:val="22"/>
          <w:szCs w:val="22"/>
        </w:rPr>
        <w:t xml:space="preserve"> </w:t>
      </w:r>
      <w:r w:rsidR="0032711F">
        <w:rPr>
          <w:rFonts w:ascii="Calibri" w:hAnsi="Calibri" w:cs="Calibri"/>
          <w:sz w:val="22"/>
          <w:szCs w:val="22"/>
        </w:rPr>
        <w:t xml:space="preserve">Moderatorką panelu była </w:t>
      </w:r>
      <w:r w:rsidR="0032711F" w:rsidRPr="000963AF">
        <w:rPr>
          <w:rFonts w:ascii="Calibri" w:hAnsi="Calibri" w:cs="Calibri"/>
          <w:b/>
          <w:sz w:val="22"/>
          <w:szCs w:val="22"/>
        </w:rPr>
        <w:t>Katarzyna Sobótka–</w:t>
      </w:r>
      <w:proofErr w:type="spellStart"/>
      <w:r w:rsidR="0032711F" w:rsidRPr="000963AF">
        <w:rPr>
          <w:rFonts w:ascii="Calibri" w:hAnsi="Calibri" w:cs="Calibri"/>
          <w:b/>
          <w:sz w:val="22"/>
          <w:szCs w:val="22"/>
        </w:rPr>
        <w:t>Demianowska</w:t>
      </w:r>
      <w:proofErr w:type="spellEnd"/>
      <w:r w:rsidR="0032711F" w:rsidRPr="000963AF">
        <w:rPr>
          <w:rFonts w:ascii="Calibri" w:hAnsi="Calibri" w:cs="Calibri"/>
          <w:b/>
          <w:sz w:val="22"/>
          <w:szCs w:val="22"/>
        </w:rPr>
        <w:t xml:space="preserve">, ekspertka ds. </w:t>
      </w:r>
      <w:proofErr w:type="spellStart"/>
      <w:r w:rsidR="0032711F" w:rsidRPr="000963AF">
        <w:rPr>
          <w:rFonts w:ascii="Calibri" w:hAnsi="Calibri" w:cs="Calibri"/>
          <w:b/>
          <w:sz w:val="22"/>
          <w:szCs w:val="22"/>
        </w:rPr>
        <w:t>elektromobilności</w:t>
      </w:r>
      <w:proofErr w:type="spellEnd"/>
      <w:r w:rsidR="0032711F">
        <w:rPr>
          <w:rFonts w:ascii="Calibri" w:hAnsi="Calibri" w:cs="Calibri"/>
          <w:sz w:val="22"/>
          <w:szCs w:val="22"/>
        </w:rPr>
        <w:t xml:space="preserve">. </w:t>
      </w:r>
      <w:r w:rsidRPr="00B35097">
        <w:rPr>
          <w:rFonts w:ascii="Calibri" w:hAnsi="Calibri" w:cs="Calibri"/>
          <w:sz w:val="22"/>
          <w:szCs w:val="22"/>
        </w:rPr>
        <w:t xml:space="preserve">Eksperci stwierdzili, że na polskim rynku dostrzegany jest znaczny potencjał. Wyzwaniem jest natomiast długi czas oczekiwania na przyłączenie. Zauważono również, że OSD ma liczne obowiązki, ale ograniczone prawa, co jest pewnego rodzaju przeszkodą przy szybkim rozwoju infrastruktury, zwłaszcza tej szybkiej. </w:t>
      </w:r>
    </w:p>
    <w:p w14:paraId="01FDC38F" w14:textId="77777777" w:rsidR="00B35097" w:rsidRPr="00B35097" w:rsidRDefault="00B35097" w:rsidP="00B35097">
      <w:pPr>
        <w:spacing w:line="276" w:lineRule="auto"/>
        <w:jc w:val="both"/>
        <w:rPr>
          <w:rFonts w:ascii="Calibri" w:hAnsi="Calibri" w:cs="Calibri"/>
          <w:sz w:val="22"/>
          <w:szCs w:val="22"/>
        </w:rPr>
      </w:pPr>
    </w:p>
    <w:p w14:paraId="015242A9" w14:textId="0DCB90EC" w:rsidR="001E34C0" w:rsidRPr="008206F7" w:rsidRDefault="001E34C0" w:rsidP="008206F7">
      <w:pPr>
        <w:spacing w:line="276" w:lineRule="auto"/>
        <w:jc w:val="both"/>
        <w:rPr>
          <w:rFonts w:ascii="Calibri" w:hAnsi="Calibri" w:cs="Calibri"/>
          <w:bCs/>
          <w:sz w:val="22"/>
          <w:szCs w:val="22"/>
        </w:rPr>
      </w:pPr>
      <w:r w:rsidRPr="008206F7">
        <w:rPr>
          <w:rFonts w:ascii="Calibri" w:hAnsi="Calibri" w:cs="Calibri"/>
          <w:bCs/>
          <w:sz w:val="22"/>
          <w:szCs w:val="22"/>
        </w:rPr>
        <w:t xml:space="preserve">Kolejnym elementem programu Kongresu była debata pt. </w:t>
      </w:r>
      <w:r w:rsidR="008206F7" w:rsidRPr="008206F7">
        <w:rPr>
          <w:rFonts w:ascii="Calibri" w:hAnsi="Calibri" w:cs="Calibri"/>
          <w:b/>
          <w:bCs/>
          <w:sz w:val="22"/>
          <w:szCs w:val="22"/>
        </w:rPr>
        <w:t>„</w:t>
      </w:r>
      <w:proofErr w:type="spellStart"/>
      <w:r w:rsidR="008206F7" w:rsidRPr="008206F7">
        <w:rPr>
          <w:rFonts w:ascii="Calibri" w:hAnsi="Calibri" w:cs="Calibri"/>
          <w:b/>
          <w:bCs/>
          <w:sz w:val="22"/>
          <w:szCs w:val="22"/>
        </w:rPr>
        <w:t>eHDV</w:t>
      </w:r>
      <w:proofErr w:type="spellEnd"/>
      <w:r w:rsidR="008206F7" w:rsidRPr="008206F7">
        <w:rPr>
          <w:rFonts w:ascii="Calibri" w:hAnsi="Calibri" w:cs="Calibri"/>
          <w:b/>
          <w:bCs/>
          <w:sz w:val="22"/>
          <w:szCs w:val="22"/>
        </w:rPr>
        <w:t xml:space="preserve"> - </w:t>
      </w:r>
      <w:proofErr w:type="spellStart"/>
      <w:r w:rsidR="008206F7" w:rsidRPr="008206F7">
        <w:rPr>
          <w:rFonts w:ascii="Calibri" w:hAnsi="Calibri" w:cs="Calibri"/>
          <w:b/>
          <w:bCs/>
          <w:sz w:val="22"/>
          <w:szCs w:val="22"/>
        </w:rPr>
        <w:t>electric</w:t>
      </w:r>
      <w:proofErr w:type="spellEnd"/>
      <w:r w:rsidR="008206F7" w:rsidRPr="008206F7">
        <w:rPr>
          <w:rFonts w:ascii="Calibri" w:hAnsi="Calibri" w:cs="Calibri"/>
          <w:b/>
          <w:bCs/>
          <w:sz w:val="22"/>
          <w:szCs w:val="22"/>
        </w:rPr>
        <w:t xml:space="preserve"> trucks on the </w:t>
      </w:r>
      <w:proofErr w:type="spellStart"/>
      <w:r w:rsidR="008206F7" w:rsidRPr="008206F7">
        <w:rPr>
          <w:rFonts w:ascii="Calibri" w:hAnsi="Calibri" w:cs="Calibri"/>
          <w:b/>
          <w:bCs/>
          <w:sz w:val="22"/>
          <w:szCs w:val="22"/>
        </w:rPr>
        <w:t>horizon</w:t>
      </w:r>
      <w:proofErr w:type="spellEnd"/>
      <w:r w:rsidR="008206F7" w:rsidRPr="008206F7">
        <w:rPr>
          <w:rFonts w:ascii="Calibri" w:hAnsi="Calibri" w:cs="Calibri"/>
          <w:b/>
          <w:bCs/>
          <w:sz w:val="22"/>
          <w:szCs w:val="22"/>
        </w:rPr>
        <w:t xml:space="preserve">”, </w:t>
      </w:r>
      <w:r w:rsidR="008206F7">
        <w:rPr>
          <w:rFonts w:ascii="Calibri" w:hAnsi="Calibri" w:cs="Calibri"/>
          <w:bCs/>
          <w:sz w:val="22"/>
          <w:szCs w:val="22"/>
        </w:rPr>
        <w:t xml:space="preserve">w której wzięli udział: </w:t>
      </w:r>
      <w:r w:rsidR="008206F7" w:rsidRPr="008206F7">
        <w:rPr>
          <w:rFonts w:ascii="Calibri" w:hAnsi="Calibri" w:cs="Calibri"/>
          <w:b/>
          <w:bCs/>
          <w:sz w:val="22"/>
          <w:szCs w:val="22"/>
        </w:rPr>
        <w:t xml:space="preserve">Paweł Kupczyk – Volvo Trucks Poland, Krzysztof Sosnowy – </w:t>
      </w:r>
      <w:proofErr w:type="spellStart"/>
      <w:r w:rsidR="008206F7" w:rsidRPr="008206F7">
        <w:rPr>
          <w:rFonts w:ascii="Calibri" w:hAnsi="Calibri" w:cs="Calibri"/>
          <w:b/>
          <w:bCs/>
          <w:sz w:val="22"/>
          <w:szCs w:val="22"/>
        </w:rPr>
        <w:t>Ekocel</w:t>
      </w:r>
      <w:proofErr w:type="spellEnd"/>
      <w:r w:rsidR="008206F7" w:rsidRPr="008206F7">
        <w:rPr>
          <w:rFonts w:ascii="Calibri" w:hAnsi="Calibri" w:cs="Calibri"/>
          <w:b/>
          <w:bCs/>
          <w:sz w:val="22"/>
          <w:szCs w:val="22"/>
        </w:rPr>
        <w:t>, Rafał Bajczuk – Fundacja Promocji Pojazdów Elektrycznych, Paulina Nesteruk –</w:t>
      </w:r>
      <w:r w:rsidR="000963AF">
        <w:rPr>
          <w:rFonts w:ascii="Calibri" w:hAnsi="Calibri" w:cs="Calibri"/>
          <w:b/>
          <w:bCs/>
          <w:sz w:val="22"/>
          <w:szCs w:val="22"/>
        </w:rPr>
        <w:t xml:space="preserve"> IKEA oraz </w:t>
      </w:r>
      <w:r w:rsidR="008206F7" w:rsidRPr="008206F7">
        <w:rPr>
          <w:rFonts w:ascii="Calibri" w:hAnsi="Calibri" w:cs="Calibri"/>
          <w:b/>
          <w:bCs/>
          <w:sz w:val="22"/>
          <w:szCs w:val="22"/>
        </w:rPr>
        <w:t>Jacek Nowakowski – Iveco Poland.</w:t>
      </w:r>
      <w:r w:rsidR="008206F7" w:rsidRPr="008206F7">
        <w:rPr>
          <w:rFonts w:ascii="Calibri" w:hAnsi="Calibri" w:cs="Calibri"/>
          <w:bCs/>
          <w:sz w:val="22"/>
          <w:szCs w:val="22"/>
        </w:rPr>
        <w:t xml:space="preserve"> </w:t>
      </w:r>
      <w:r w:rsidR="008206F7">
        <w:rPr>
          <w:rFonts w:ascii="Calibri" w:hAnsi="Calibri" w:cs="Calibri"/>
          <w:bCs/>
          <w:sz w:val="22"/>
          <w:szCs w:val="22"/>
        </w:rPr>
        <w:t xml:space="preserve">Moderatorem debaty był </w:t>
      </w:r>
      <w:r w:rsidR="000963AF" w:rsidRPr="000963AF">
        <w:rPr>
          <w:rFonts w:ascii="Calibri" w:hAnsi="Calibri" w:cs="Calibri"/>
          <w:b/>
          <w:bCs/>
          <w:sz w:val="22"/>
          <w:szCs w:val="22"/>
        </w:rPr>
        <w:t>Piotr Ziółkowski</w:t>
      </w:r>
      <w:r w:rsidR="000963AF">
        <w:rPr>
          <w:rFonts w:ascii="Calibri" w:hAnsi="Calibri" w:cs="Calibri"/>
          <w:bCs/>
          <w:sz w:val="22"/>
          <w:szCs w:val="22"/>
        </w:rPr>
        <w:t xml:space="preserve"> </w:t>
      </w:r>
      <w:r w:rsidR="000963AF" w:rsidRPr="000963AF">
        <w:rPr>
          <w:rFonts w:ascii="Calibri" w:hAnsi="Calibri" w:cs="Calibri"/>
          <w:b/>
          <w:bCs/>
          <w:sz w:val="22"/>
          <w:szCs w:val="22"/>
        </w:rPr>
        <w:t>z EV Klub Polska</w:t>
      </w:r>
      <w:r w:rsidR="000963AF">
        <w:rPr>
          <w:rFonts w:ascii="Calibri" w:hAnsi="Calibri" w:cs="Calibri"/>
          <w:bCs/>
          <w:sz w:val="22"/>
          <w:szCs w:val="22"/>
        </w:rPr>
        <w:t xml:space="preserve">. Eksperci podkreślili, że </w:t>
      </w:r>
      <w:proofErr w:type="spellStart"/>
      <w:r w:rsidR="008206F7" w:rsidRPr="008206F7">
        <w:rPr>
          <w:rFonts w:ascii="Calibri" w:hAnsi="Calibri" w:cs="Calibri"/>
          <w:bCs/>
          <w:sz w:val="22"/>
          <w:szCs w:val="22"/>
        </w:rPr>
        <w:t>zelektyfikowany</w:t>
      </w:r>
      <w:proofErr w:type="spellEnd"/>
      <w:r w:rsidR="008206F7" w:rsidRPr="008206F7">
        <w:rPr>
          <w:rFonts w:ascii="Calibri" w:hAnsi="Calibri" w:cs="Calibri"/>
          <w:bCs/>
          <w:sz w:val="22"/>
          <w:szCs w:val="22"/>
        </w:rPr>
        <w:t xml:space="preserve"> sektor tra</w:t>
      </w:r>
      <w:r w:rsidR="000963AF">
        <w:rPr>
          <w:rFonts w:ascii="Calibri" w:hAnsi="Calibri" w:cs="Calibri"/>
          <w:bCs/>
          <w:sz w:val="22"/>
          <w:szCs w:val="22"/>
        </w:rPr>
        <w:t>n</w:t>
      </w:r>
      <w:r w:rsidR="008206F7" w:rsidRPr="008206F7">
        <w:rPr>
          <w:rFonts w:ascii="Calibri" w:hAnsi="Calibri" w:cs="Calibri"/>
          <w:bCs/>
          <w:sz w:val="22"/>
          <w:szCs w:val="22"/>
        </w:rPr>
        <w:t>sportu cię</w:t>
      </w:r>
      <w:r w:rsidR="000963AF">
        <w:rPr>
          <w:rFonts w:ascii="Calibri" w:hAnsi="Calibri" w:cs="Calibri"/>
          <w:bCs/>
          <w:sz w:val="22"/>
          <w:szCs w:val="22"/>
        </w:rPr>
        <w:t>ż</w:t>
      </w:r>
      <w:r w:rsidR="008206F7" w:rsidRPr="008206F7">
        <w:rPr>
          <w:rFonts w:ascii="Calibri" w:hAnsi="Calibri" w:cs="Calibri"/>
          <w:bCs/>
          <w:sz w:val="22"/>
          <w:szCs w:val="22"/>
        </w:rPr>
        <w:t>kiego stoi przed szeregiem</w:t>
      </w:r>
      <w:r w:rsidR="000963AF">
        <w:rPr>
          <w:rFonts w:ascii="Calibri" w:hAnsi="Calibri" w:cs="Calibri"/>
          <w:bCs/>
          <w:sz w:val="22"/>
          <w:szCs w:val="22"/>
        </w:rPr>
        <w:t xml:space="preserve"> wyzwań</w:t>
      </w:r>
      <w:r w:rsidR="008206F7" w:rsidRPr="008206F7">
        <w:rPr>
          <w:rFonts w:ascii="Calibri" w:hAnsi="Calibri" w:cs="Calibri"/>
          <w:bCs/>
          <w:sz w:val="22"/>
          <w:szCs w:val="22"/>
        </w:rPr>
        <w:t xml:space="preserve"> dlate</w:t>
      </w:r>
      <w:r w:rsidR="000963AF">
        <w:rPr>
          <w:rFonts w:ascii="Calibri" w:hAnsi="Calibri" w:cs="Calibri"/>
          <w:bCs/>
          <w:sz w:val="22"/>
          <w:szCs w:val="22"/>
        </w:rPr>
        <w:t>go tak ważne jest poznanie perspektywy producenta, pośr</w:t>
      </w:r>
      <w:r w:rsidR="008206F7" w:rsidRPr="008206F7">
        <w:rPr>
          <w:rFonts w:ascii="Calibri" w:hAnsi="Calibri" w:cs="Calibri"/>
          <w:bCs/>
          <w:sz w:val="22"/>
          <w:szCs w:val="22"/>
        </w:rPr>
        <w:t>ednika or</w:t>
      </w:r>
      <w:r w:rsidR="000963AF">
        <w:rPr>
          <w:rFonts w:ascii="Calibri" w:hAnsi="Calibri" w:cs="Calibri"/>
          <w:bCs/>
          <w:sz w:val="22"/>
          <w:szCs w:val="22"/>
        </w:rPr>
        <w:t>az klienta, w imieniu którego,</w:t>
      </w:r>
      <w:r w:rsidR="008206F7" w:rsidRPr="008206F7">
        <w:rPr>
          <w:rFonts w:ascii="Calibri" w:hAnsi="Calibri" w:cs="Calibri"/>
          <w:bCs/>
          <w:sz w:val="22"/>
          <w:szCs w:val="22"/>
        </w:rPr>
        <w:t xml:space="preserve"> będą realizowane dostawy pojazdami ciężkimi. </w:t>
      </w:r>
    </w:p>
    <w:p w14:paraId="4BD3ECF0" w14:textId="77777777" w:rsidR="001E34C0" w:rsidRDefault="001E34C0" w:rsidP="00B35097">
      <w:pPr>
        <w:spacing w:line="276" w:lineRule="auto"/>
        <w:jc w:val="both"/>
        <w:rPr>
          <w:rFonts w:ascii="Calibri" w:hAnsi="Calibri" w:cs="Calibri"/>
          <w:b/>
          <w:bCs/>
          <w:sz w:val="22"/>
          <w:szCs w:val="22"/>
        </w:rPr>
      </w:pPr>
    </w:p>
    <w:p w14:paraId="3DDBF3C8" w14:textId="45BE2A4E" w:rsidR="000963AF" w:rsidRPr="000963AF" w:rsidRDefault="000963AF" w:rsidP="00B35097">
      <w:pPr>
        <w:spacing w:line="276" w:lineRule="auto"/>
        <w:jc w:val="both"/>
        <w:rPr>
          <w:rFonts w:asciiTheme="minorHAnsi" w:hAnsiTheme="minorHAnsi" w:cstheme="minorHAnsi"/>
          <w:b/>
          <w:sz w:val="22"/>
          <w:szCs w:val="22"/>
        </w:rPr>
      </w:pPr>
      <w:r w:rsidRPr="000963AF">
        <w:rPr>
          <w:rFonts w:asciiTheme="minorHAnsi" w:hAnsiTheme="minorHAnsi" w:cstheme="minorHAnsi"/>
          <w:sz w:val="22"/>
          <w:szCs w:val="22"/>
        </w:rPr>
        <w:t xml:space="preserve">Na temat biznesowych i technicznych aspektów napędów elektrycznych i małoseryjnej produkcji pojazdów i maszyn z napędem elektrycznym prezentację poprowadził </w:t>
      </w:r>
      <w:r w:rsidRPr="000963AF">
        <w:rPr>
          <w:rFonts w:asciiTheme="minorHAnsi" w:hAnsiTheme="minorHAnsi" w:cstheme="minorHAnsi"/>
          <w:b/>
          <w:sz w:val="22"/>
          <w:szCs w:val="22"/>
        </w:rPr>
        <w:t xml:space="preserve">Mateusz Wach z firmy </w:t>
      </w:r>
      <w:proofErr w:type="spellStart"/>
      <w:r w:rsidRPr="000963AF">
        <w:rPr>
          <w:rFonts w:asciiTheme="minorHAnsi" w:hAnsiTheme="minorHAnsi" w:cstheme="minorHAnsi"/>
          <w:b/>
          <w:sz w:val="22"/>
          <w:szCs w:val="22"/>
        </w:rPr>
        <w:t>Ennovation</w:t>
      </w:r>
      <w:proofErr w:type="spellEnd"/>
      <w:r w:rsidRPr="000963AF">
        <w:rPr>
          <w:rFonts w:asciiTheme="minorHAnsi" w:hAnsiTheme="minorHAnsi" w:cstheme="minorHAnsi"/>
          <w:b/>
          <w:sz w:val="22"/>
          <w:szCs w:val="22"/>
        </w:rPr>
        <w:t xml:space="preserve"> Technology.</w:t>
      </w:r>
    </w:p>
    <w:p w14:paraId="30CF4A4C" w14:textId="77777777" w:rsidR="000963AF" w:rsidRDefault="000963AF" w:rsidP="00B35097">
      <w:pPr>
        <w:spacing w:line="276" w:lineRule="auto"/>
        <w:jc w:val="both"/>
      </w:pPr>
    </w:p>
    <w:p w14:paraId="6E8FB468" w14:textId="25D9D8E7" w:rsidR="00B35097" w:rsidRPr="00B35097" w:rsidRDefault="00B35097" w:rsidP="000963AF">
      <w:pPr>
        <w:spacing w:line="276" w:lineRule="auto"/>
        <w:jc w:val="both"/>
        <w:rPr>
          <w:rFonts w:ascii="Calibri" w:hAnsi="Calibri" w:cs="Calibri"/>
          <w:sz w:val="22"/>
          <w:szCs w:val="22"/>
        </w:rPr>
      </w:pPr>
      <w:r w:rsidRPr="00B35097">
        <w:rPr>
          <w:rFonts w:ascii="Calibri" w:hAnsi="Calibri" w:cs="Calibri"/>
          <w:sz w:val="22"/>
          <w:szCs w:val="22"/>
        </w:rPr>
        <w:t xml:space="preserve">Zwieńczeniem kongresu MOVE była debata poświęcona tematowi społecznego wymiaru </w:t>
      </w:r>
      <w:proofErr w:type="spellStart"/>
      <w:r w:rsidRPr="00B35097">
        <w:rPr>
          <w:rFonts w:ascii="Calibri" w:hAnsi="Calibri" w:cs="Calibri"/>
          <w:sz w:val="22"/>
          <w:szCs w:val="22"/>
        </w:rPr>
        <w:t>elektromobilności</w:t>
      </w:r>
      <w:proofErr w:type="spellEnd"/>
      <w:r w:rsidR="0032711F">
        <w:rPr>
          <w:rFonts w:ascii="Calibri" w:hAnsi="Calibri" w:cs="Calibri"/>
          <w:sz w:val="22"/>
          <w:szCs w:val="22"/>
        </w:rPr>
        <w:t xml:space="preserve">  pt. </w:t>
      </w:r>
      <w:r w:rsidR="0032711F" w:rsidRPr="000963AF">
        <w:rPr>
          <w:rFonts w:ascii="Calibri" w:hAnsi="Calibri" w:cs="Calibri"/>
          <w:b/>
          <w:sz w:val="22"/>
          <w:szCs w:val="22"/>
        </w:rPr>
        <w:t xml:space="preserve">„Wszyscy jesteśmy </w:t>
      </w:r>
      <w:proofErr w:type="spellStart"/>
      <w:r w:rsidR="0032711F" w:rsidRPr="000963AF">
        <w:rPr>
          <w:rFonts w:ascii="Calibri" w:hAnsi="Calibri" w:cs="Calibri"/>
          <w:b/>
          <w:sz w:val="22"/>
          <w:szCs w:val="22"/>
        </w:rPr>
        <w:t>elektromobilni</w:t>
      </w:r>
      <w:proofErr w:type="spellEnd"/>
      <w:r w:rsidR="0032711F" w:rsidRPr="000963AF">
        <w:rPr>
          <w:rFonts w:ascii="Calibri" w:hAnsi="Calibri" w:cs="Calibri"/>
          <w:b/>
          <w:sz w:val="22"/>
          <w:szCs w:val="22"/>
        </w:rPr>
        <w:t xml:space="preserve"> – społeczny wymiar </w:t>
      </w:r>
      <w:proofErr w:type="spellStart"/>
      <w:r w:rsidR="0032711F" w:rsidRPr="000963AF">
        <w:rPr>
          <w:rFonts w:ascii="Calibri" w:hAnsi="Calibri" w:cs="Calibri"/>
          <w:b/>
          <w:sz w:val="22"/>
          <w:szCs w:val="22"/>
        </w:rPr>
        <w:t>elektromobilności</w:t>
      </w:r>
      <w:proofErr w:type="spellEnd"/>
      <w:r w:rsidR="000963AF">
        <w:rPr>
          <w:rFonts w:ascii="Calibri" w:hAnsi="Calibri" w:cs="Calibri"/>
          <w:b/>
          <w:sz w:val="22"/>
          <w:szCs w:val="22"/>
        </w:rPr>
        <w:t>”</w:t>
      </w:r>
      <w:r w:rsidRPr="000963AF">
        <w:rPr>
          <w:rFonts w:ascii="Calibri" w:hAnsi="Calibri" w:cs="Calibri"/>
          <w:b/>
          <w:sz w:val="22"/>
          <w:szCs w:val="22"/>
        </w:rPr>
        <w:t>.</w:t>
      </w:r>
      <w:r w:rsidRPr="00B35097">
        <w:rPr>
          <w:rFonts w:ascii="Calibri" w:hAnsi="Calibri" w:cs="Calibri"/>
          <w:sz w:val="22"/>
          <w:szCs w:val="22"/>
        </w:rPr>
        <w:t xml:space="preserve"> Poruszano na niej oddolne inicjatywy promujące zrównoważony transport. </w:t>
      </w:r>
      <w:r w:rsidR="000963AF">
        <w:rPr>
          <w:rFonts w:ascii="Calibri" w:hAnsi="Calibri" w:cs="Calibri"/>
          <w:sz w:val="22"/>
          <w:szCs w:val="22"/>
        </w:rPr>
        <w:t xml:space="preserve">W dyskusji wzięli udział: </w:t>
      </w:r>
      <w:r w:rsidR="000963AF" w:rsidRPr="000963AF">
        <w:rPr>
          <w:rFonts w:ascii="Calibri" w:hAnsi="Calibri" w:cs="Calibri"/>
          <w:sz w:val="22"/>
          <w:szCs w:val="22"/>
        </w:rPr>
        <w:t xml:space="preserve">- </w:t>
      </w:r>
      <w:r w:rsidR="000963AF" w:rsidRPr="00623B49">
        <w:rPr>
          <w:rFonts w:ascii="Calibri" w:hAnsi="Calibri" w:cs="Calibri"/>
          <w:b/>
          <w:sz w:val="22"/>
          <w:szCs w:val="22"/>
        </w:rPr>
        <w:t xml:space="preserve">Łukasz Lewandowski – EV Klub Polska, Maksymilian Surówka – </w:t>
      </w:r>
      <w:proofErr w:type="spellStart"/>
      <w:r w:rsidR="000963AF" w:rsidRPr="00623B49">
        <w:rPr>
          <w:rFonts w:ascii="Calibri" w:hAnsi="Calibri" w:cs="Calibri"/>
          <w:b/>
          <w:sz w:val="22"/>
          <w:szCs w:val="22"/>
        </w:rPr>
        <w:t>Go+eAuto</w:t>
      </w:r>
      <w:proofErr w:type="spellEnd"/>
      <w:r w:rsidR="000963AF" w:rsidRPr="00623B49">
        <w:rPr>
          <w:rFonts w:ascii="Calibri" w:hAnsi="Calibri" w:cs="Calibri"/>
          <w:b/>
          <w:sz w:val="22"/>
          <w:szCs w:val="22"/>
        </w:rPr>
        <w:t xml:space="preserve">, Piotr Staniewski – </w:t>
      </w:r>
      <w:proofErr w:type="spellStart"/>
      <w:r w:rsidR="000963AF" w:rsidRPr="00623B49">
        <w:rPr>
          <w:rFonts w:ascii="Calibri" w:hAnsi="Calibri" w:cs="Calibri"/>
          <w:b/>
          <w:sz w:val="22"/>
          <w:szCs w:val="22"/>
        </w:rPr>
        <w:t>LeasePlan</w:t>
      </w:r>
      <w:proofErr w:type="spellEnd"/>
      <w:r w:rsidR="000963AF" w:rsidRPr="00623B49">
        <w:rPr>
          <w:rFonts w:ascii="Calibri" w:hAnsi="Calibri" w:cs="Calibri"/>
          <w:b/>
          <w:sz w:val="22"/>
          <w:szCs w:val="22"/>
        </w:rPr>
        <w:t xml:space="preserve"> oraz Szymon Biel – PRE-Biel.</w:t>
      </w:r>
      <w:r w:rsidR="000963AF">
        <w:rPr>
          <w:rFonts w:ascii="Calibri" w:hAnsi="Calibri" w:cs="Calibri"/>
          <w:sz w:val="22"/>
          <w:szCs w:val="22"/>
        </w:rPr>
        <w:t xml:space="preserve"> </w:t>
      </w:r>
      <w:r w:rsidRPr="00B35097">
        <w:rPr>
          <w:rFonts w:ascii="Calibri" w:hAnsi="Calibri" w:cs="Calibri"/>
          <w:sz w:val="22"/>
          <w:szCs w:val="22"/>
        </w:rPr>
        <w:t xml:space="preserve">Wskazano jak ważne jest promowanie dobrych praktyk, choćby przez rozmowę przy ładowarce czy dzielenie się opiniami i własnymi doświadczeniami z innymi użytkownikami. Prelegenci zauważyli również, że kluczowe dla rynku elektromobilności są kompetencje miękkie, które nie mogłyby być realizowane bez wsparcia odgórnego – rządowego. </w:t>
      </w:r>
    </w:p>
    <w:p w14:paraId="3566EBE1" w14:textId="77777777" w:rsidR="00B35097" w:rsidRPr="00B35097" w:rsidRDefault="00B35097" w:rsidP="00B35097">
      <w:pPr>
        <w:spacing w:line="276" w:lineRule="auto"/>
        <w:jc w:val="both"/>
        <w:rPr>
          <w:rFonts w:ascii="Calibri" w:hAnsi="Calibri" w:cs="Calibri"/>
          <w:sz w:val="22"/>
          <w:szCs w:val="22"/>
        </w:rPr>
      </w:pPr>
    </w:p>
    <w:p w14:paraId="39F9F47F" w14:textId="77777777" w:rsidR="00E61C3B" w:rsidRPr="00623B49" w:rsidRDefault="00E61C3B" w:rsidP="00E61C3B">
      <w:pPr>
        <w:spacing w:line="276" w:lineRule="auto"/>
        <w:jc w:val="both"/>
        <w:rPr>
          <w:rFonts w:ascii="Calibri" w:hAnsi="Calibri" w:cs="Calibri"/>
          <w:b/>
          <w:bCs/>
          <w:sz w:val="22"/>
          <w:szCs w:val="22"/>
          <w:u w:val="single"/>
        </w:rPr>
      </w:pPr>
      <w:r w:rsidRPr="00623B49">
        <w:rPr>
          <w:rFonts w:ascii="Calibri" w:hAnsi="Calibri" w:cs="Calibri"/>
          <w:b/>
          <w:bCs/>
          <w:sz w:val="22"/>
          <w:szCs w:val="22"/>
          <w:u w:val="single"/>
        </w:rPr>
        <w:t>Inauguracja projektu EV365</w:t>
      </w:r>
    </w:p>
    <w:p w14:paraId="4525835A" w14:textId="77777777" w:rsidR="00E61C3B" w:rsidRDefault="00E61C3B" w:rsidP="00E61C3B">
      <w:pPr>
        <w:spacing w:line="276" w:lineRule="auto"/>
        <w:jc w:val="both"/>
        <w:rPr>
          <w:rFonts w:ascii="Calibri" w:hAnsi="Calibri" w:cs="Calibri"/>
          <w:sz w:val="22"/>
          <w:szCs w:val="22"/>
        </w:rPr>
      </w:pPr>
      <w:r w:rsidRPr="00B35097">
        <w:rPr>
          <w:rFonts w:ascii="Calibri" w:hAnsi="Calibri" w:cs="Calibri"/>
          <w:sz w:val="22"/>
          <w:szCs w:val="22"/>
        </w:rPr>
        <w:t xml:space="preserve">Podczas licznych prelekcji oraz dyskusji dotyczących zagadnień związanych z </w:t>
      </w:r>
      <w:proofErr w:type="spellStart"/>
      <w:r w:rsidRPr="00B35097">
        <w:rPr>
          <w:rFonts w:ascii="Calibri" w:hAnsi="Calibri" w:cs="Calibri"/>
          <w:sz w:val="22"/>
          <w:szCs w:val="22"/>
        </w:rPr>
        <w:t>elektromobilnością</w:t>
      </w:r>
      <w:proofErr w:type="spellEnd"/>
      <w:r w:rsidRPr="00B35097">
        <w:rPr>
          <w:rFonts w:ascii="Calibri" w:hAnsi="Calibri" w:cs="Calibri"/>
          <w:sz w:val="22"/>
          <w:szCs w:val="22"/>
        </w:rPr>
        <w:t xml:space="preserve">, na Kongresie MOVE zaprezentowano również projekt pilotażowy EV365 – nowe spojrzenie na elektryfikacje floty w przedsiębiorstwie, organizowany przez EV Klub Polska oraz </w:t>
      </w:r>
      <w:proofErr w:type="spellStart"/>
      <w:r w:rsidRPr="00B35097">
        <w:rPr>
          <w:rFonts w:ascii="Calibri" w:hAnsi="Calibri" w:cs="Calibri"/>
          <w:sz w:val="22"/>
          <w:szCs w:val="22"/>
        </w:rPr>
        <w:t>Webfleet</w:t>
      </w:r>
      <w:proofErr w:type="spellEnd"/>
      <w:r w:rsidRPr="00B35097">
        <w:rPr>
          <w:rFonts w:ascii="Calibri" w:hAnsi="Calibri" w:cs="Calibri"/>
          <w:sz w:val="22"/>
          <w:szCs w:val="22"/>
        </w:rPr>
        <w:t xml:space="preserve"> Solutions. Całoroczne badanie stanowi unikalną analizę eksploatacji pojazdów elektrycznych w Polsce. Wykorzystane zostaną do tego cztery w pełni elektryczne samochody oraz trzy warianty spalinowe stanowiące, tło dla wersji </w:t>
      </w:r>
      <w:proofErr w:type="spellStart"/>
      <w:r w:rsidRPr="00B35097">
        <w:rPr>
          <w:rFonts w:ascii="Calibri" w:hAnsi="Calibri" w:cs="Calibri"/>
          <w:sz w:val="22"/>
          <w:szCs w:val="22"/>
        </w:rPr>
        <w:t>zeroemisyjnych</w:t>
      </w:r>
      <w:proofErr w:type="spellEnd"/>
      <w:r w:rsidRPr="00B35097">
        <w:rPr>
          <w:rFonts w:ascii="Calibri" w:hAnsi="Calibri" w:cs="Calibri"/>
          <w:sz w:val="22"/>
          <w:szCs w:val="22"/>
        </w:rPr>
        <w:t xml:space="preserve"> pod względem kosztów eksploatacyjnych (zużycie energii, średnia prędkość, przebyty dystans, ilość pobranej energii z sieci i instalacji PV, temperatura powietrza, typ wykorzystywanej drogi). W efekcie rocznych badań zebranych zostanie około 365 tysięcy danych, które zostaną zarejestrowane dzięki urządzeniom </w:t>
      </w:r>
      <w:proofErr w:type="spellStart"/>
      <w:r w:rsidRPr="00B35097">
        <w:rPr>
          <w:rFonts w:ascii="Calibri" w:hAnsi="Calibri" w:cs="Calibri"/>
          <w:sz w:val="22"/>
          <w:szCs w:val="22"/>
        </w:rPr>
        <w:t>telematycznym</w:t>
      </w:r>
      <w:proofErr w:type="spellEnd"/>
      <w:r w:rsidRPr="00B35097">
        <w:rPr>
          <w:rFonts w:ascii="Calibri" w:hAnsi="Calibri" w:cs="Calibri"/>
          <w:sz w:val="22"/>
          <w:szCs w:val="22"/>
        </w:rPr>
        <w:t xml:space="preserve"> od </w:t>
      </w:r>
      <w:proofErr w:type="spellStart"/>
      <w:r w:rsidRPr="00B35097">
        <w:rPr>
          <w:rFonts w:ascii="Calibri" w:hAnsi="Calibri" w:cs="Calibri"/>
          <w:sz w:val="22"/>
          <w:szCs w:val="22"/>
        </w:rPr>
        <w:t>Webfleet</w:t>
      </w:r>
      <w:proofErr w:type="spellEnd"/>
      <w:r w:rsidRPr="00B35097">
        <w:rPr>
          <w:rFonts w:ascii="Calibri" w:hAnsi="Calibri" w:cs="Calibri"/>
          <w:sz w:val="22"/>
          <w:szCs w:val="22"/>
        </w:rPr>
        <w:t xml:space="preserve"> Solutions. </w:t>
      </w:r>
    </w:p>
    <w:p w14:paraId="739E285D" w14:textId="77777777" w:rsidR="00623B49" w:rsidRDefault="00623B49" w:rsidP="00E61C3B">
      <w:pPr>
        <w:spacing w:line="276" w:lineRule="auto"/>
        <w:jc w:val="both"/>
        <w:rPr>
          <w:rFonts w:ascii="Calibri" w:hAnsi="Calibri" w:cs="Calibri"/>
          <w:sz w:val="22"/>
          <w:szCs w:val="22"/>
        </w:rPr>
      </w:pPr>
    </w:p>
    <w:p w14:paraId="5422AE24" w14:textId="77777777" w:rsidR="00623B49" w:rsidRPr="00B35097" w:rsidRDefault="00623B49" w:rsidP="00623B49">
      <w:pPr>
        <w:spacing w:line="276" w:lineRule="auto"/>
        <w:jc w:val="both"/>
        <w:rPr>
          <w:rFonts w:ascii="Calibri" w:hAnsi="Calibri" w:cs="Calibri"/>
          <w:sz w:val="22"/>
          <w:szCs w:val="22"/>
        </w:rPr>
      </w:pPr>
      <w:r w:rsidRPr="00B35097">
        <w:rPr>
          <w:rFonts w:ascii="Calibri" w:hAnsi="Calibri" w:cs="Calibri"/>
          <w:sz w:val="22"/>
          <w:szCs w:val="22"/>
        </w:rPr>
        <w:t xml:space="preserve">Zgromadzeni nie ukrywali również, że przed branżą jest jeszcze wiele wyzwań. Wśród nich jedną z najważniejszych jest infrastruktura, która nadal nie jest wystarczająca by odpowiedzieć na zapotrzebowanie rynku. Zauważyli również, że konieczne jest poprawienie dostępności do infrastruktury. </w:t>
      </w:r>
    </w:p>
    <w:p w14:paraId="4B2CFE05" w14:textId="77777777" w:rsidR="00E61C3B" w:rsidRPr="00B35097" w:rsidRDefault="00E61C3B" w:rsidP="00E61C3B">
      <w:pPr>
        <w:spacing w:line="276" w:lineRule="auto"/>
        <w:jc w:val="both"/>
        <w:rPr>
          <w:rFonts w:ascii="Calibri" w:hAnsi="Calibri" w:cs="Calibri"/>
          <w:sz w:val="22"/>
          <w:szCs w:val="22"/>
        </w:rPr>
      </w:pPr>
      <w:bookmarkStart w:id="0" w:name="_GoBack"/>
      <w:bookmarkEnd w:id="0"/>
    </w:p>
    <w:p w14:paraId="1819D5FE" w14:textId="77777777" w:rsidR="00E61C3B" w:rsidRPr="00B35097" w:rsidRDefault="00E61C3B" w:rsidP="00E61C3B">
      <w:pPr>
        <w:spacing w:line="276" w:lineRule="auto"/>
        <w:jc w:val="both"/>
        <w:rPr>
          <w:rFonts w:ascii="Calibri" w:hAnsi="Calibri" w:cs="Calibri"/>
          <w:sz w:val="22"/>
          <w:szCs w:val="22"/>
        </w:rPr>
      </w:pPr>
      <w:r w:rsidRPr="00B35097">
        <w:rPr>
          <w:rFonts w:ascii="Calibri" w:hAnsi="Calibri" w:cs="Calibri"/>
          <w:sz w:val="22"/>
          <w:szCs w:val="22"/>
        </w:rPr>
        <w:t>„</w:t>
      </w:r>
      <w:r w:rsidRPr="00B35097">
        <w:rPr>
          <w:rFonts w:ascii="Calibri" w:hAnsi="Calibri" w:cs="Calibri"/>
          <w:i/>
          <w:iCs/>
          <w:sz w:val="22"/>
          <w:szCs w:val="22"/>
        </w:rPr>
        <w:t>Całoroczne badania pozwolą na uzyskanie rzeczywistych danych, które w jasny i klarowny sposób posłużą do określenia kosztów użytkowania pojazdów elektrycznych, sprawdzenie jak zmienia się zużycie energii, a co za tym idzie zasięg w skali każdego miesiąca czy w jakim stopniu instalacja fotowoltaiczna jest w stanie pokryć zapotrzebowane na energię EV. Badania przyczynią się także do sprawdzenia czy wykorzystywane pojazdy spalinowe można zastąpić elektrycznymi, jaki procent czasu auta są użytkowane, ile się ładują w skali dnia, miesiąca czy nawet roku, jak też jakie realne korzyści finansowe elektryfikacja przyniesie przedsiębiorcom”</w:t>
      </w:r>
      <w:r w:rsidRPr="00B35097">
        <w:rPr>
          <w:rFonts w:ascii="Calibri" w:hAnsi="Calibri" w:cs="Calibri"/>
          <w:sz w:val="22"/>
          <w:szCs w:val="22"/>
        </w:rPr>
        <w:t xml:space="preserve"> – wyjaśnia Piotr Ziółkowski, EV klub Polska. </w:t>
      </w:r>
    </w:p>
    <w:p w14:paraId="58B52FDC" w14:textId="77777777" w:rsidR="00E61C3B" w:rsidRDefault="00E61C3B" w:rsidP="0084632F">
      <w:pPr>
        <w:spacing w:line="276" w:lineRule="auto"/>
        <w:jc w:val="both"/>
        <w:rPr>
          <w:rFonts w:ascii="Calibri" w:hAnsi="Calibri" w:cs="Calibri"/>
          <w:sz w:val="22"/>
          <w:szCs w:val="22"/>
        </w:rPr>
      </w:pPr>
    </w:p>
    <w:p w14:paraId="76D4A7BA" w14:textId="77777777" w:rsidR="00623B49" w:rsidRPr="00623B49" w:rsidRDefault="00B35097" w:rsidP="0084632F">
      <w:pPr>
        <w:spacing w:line="276" w:lineRule="auto"/>
        <w:jc w:val="both"/>
        <w:rPr>
          <w:rFonts w:ascii="Calibri" w:hAnsi="Calibri" w:cs="Calibri"/>
          <w:b/>
          <w:sz w:val="22"/>
          <w:szCs w:val="22"/>
        </w:rPr>
      </w:pPr>
      <w:r w:rsidRPr="00B35097">
        <w:rPr>
          <w:rFonts w:ascii="Calibri" w:hAnsi="Calibri" w:cs="Calibri"/>
          <w:sz w:val="22"/>
          <w:szCs w:val="22"/>
        </w:rPr>
        <w:t xml:space="preserve">Organizatorami MOVE International </w:t>
      </w:r>
      <w:proofErr w:type="spellStart"/>
      <w:r w:rsidRPr="00B35097">
        <w:rPr>
          <w:rFonts w:ascii="Calibri" w:hAnsi="Calibri" w:cs="Calibri"/>
          <w:sz w:val="22"/>
          <w:szCs w:val="22"/>
        </w:rPr>
        <w:t>Mobility</w:t>
      </w:r>
      <w:proofErr w:type="spellEnd"/>
      <w:r w:rsidRPr="00B35097">
        <w:rPr>
          <w:rFonts w:ascii="Calibri" w:hAnsi="Calibri" w:cs="Calibri"/>
          <w:sz w:val="22"/>
          <w:szCs w:val="22"/>
        </w:rPr>
        <w:t xml:space="preserve"> </w:t>
      </w:r>
      <w:proofErr w:type="spellStart"/>
      <w:r w:rsidRPr="00B35097">
        <w:rPr>
          <w:rFonts w:ascii="Calibri" w:hAnsi="Calibri" w:cs="Calibri"/>
          <w:sz w:val="22"/>
          <w:szCs w:val="22"/>
        </w:rPr>
        <w:t>Congress</w:t>
      </w:r>
      <w:proofErr w:type="spellEnd"/>
      <w:r w:rsidRPr="00B35097">
        <w:rPr>
          <w:rFonts w:ascii="Calibri" w:hAnsi="Calibri" w:cs="Calibri"/>
          <w:sz w:val="22"/>
          <w:szCs w:val="22"/>
        </w:rPr>
        <w:t xml:space="preserve"> byli: </w:t>
      </w:r>
      <w:r w:rsidRPr="00623B49">
        <w:rPr>
          <w:rFonts w:ascii="Calibri" w:hAnsi="Calibri" w:cs="Calibri"/>
          <w:b/>
          <w:sz w:val="22"/>
          <w:szCs w:val="22"/>
        </w:rPr>
        <w:t xml:space="preserve">Grupa MTP i Polskie Stowarzyszenie Paliw Alternatywnych (PSPA). </w:t>
      </w:r>
    </w:p>
    <w:p w14:paraId="7791551D" w14:textId="57337438" w:rsidR="00623B49" w:rsidRDefault="00B35097" w:rsidP="0084632F">
      <w:pPr>
        <w:spacing w:line="276" w:lineRule="auto"/>
        <w:jc w:val="both"/>
        <w:rPr>
          <w:rFonts w:ascii="Calibri" w:hAnsi="Calibri" w:cs="Calibri"/>
          <w:sz w:val="22"/>
          <w:szCs w:val="22"/>
        </w:rPr>
      </w:pPr>
      <w:r w:rsidRPr="00B35097">
        <w:rPr>
          <w:rFonts w:ascii="Calibri" w:hAnsi="Calibri" w:cs="Calibri"/>
          <w:sz w:val="22"/>
          <w:szCs w:val="22"/>
        </w:rPr>
        <w:t xml:space="preserve">Wydarzenie zostało objęte patronatem branżowym </w:t>
      </w:r>
      <w:r w:rsidRPr="00623B49">
        <w:rPr>
          <w:rFonts w:ascii="Calibri" w:hAnsi="Calibri" w:cs="Calibri"/>
          <w:b/>
          <w:sz w:val="22"/>
          <w:szCs w:val="22"/>
        </w:rPr>
        <w:t>Polskiego Związ</w:t>
      </w:r>
      <w:r w:rsidR="0084632F" w:rsidRPr="00623B49">
        <w:rPr>
          <w:rFonts w:ascii="Calibri" w:hAnsi="Calibri" w:cs="Calibri"/>
          <w:b/>
          <w:sz w:val="22"/>
          <w:szCs w:val="22"/>
        </w:rPr>
        <w:t xml:space="preserve">ku Przemysłu Motoryzacyjnego. </w:t>
      </w:r>
    </w:p>
    <w:p w14:paraId="1B7F981E" w14:textId="77777777" w:rsidR="00623B49" w:rsidRDefault="0084632F" w:rsidP="0084632F">
      <w:pPr>
        <w:spacing w:line="276" w:lineRule="auto"/>
        <w:jc w:val="both"/>
        <w:rPr>
          <w:rFonts w:ascii="Calibri" w:hAnsi="Calibri" w:cs="Calibri"/>
          <w:sz w:val="22"/>
          <w:szCs w:val="22"/>
        </w:rPr>
      </w:pPr>
      <w:r>
        <w:rPr>
          <w:rFonts w:ascii="Calibri" w:hAnsi="Calibri" w:cs="Calibri"/>
          <w:sz w:val="22"/>
          <w:szCs w:val="22"/>
        </w:rPr>
        <w:t>P</w:t>
      </w:r>
      <w:r w:rsidR="00B35097" w:rsidRPr="00B35097">
        <w:rPr>
          <w:rFonts w:ascii="Calibri" w:hAnsi="Calibri" w:cs="Calibri"/>
          <w:sz w:val="22"/>
          <w:szCs w:val="22"/>
        </w:rPr>
        <w:t>artnerem merytorycznym był</w:t>
      </w:r>
      <w:r w:rsidR="00623B49">
        <w:rPr>
          <w:rFonts w:ascii="Calibri" w:hAnsi="Calibri" w:cs="Calibri"/>
          <w:sz w:val="22"/>
          <w:szCs w:val="22"/>
        </w:rPr>
        <w:t>:</w:t>
      </w:r>
      <w:r w:rsidR="00B35097" w:rsidRPr="00B35097">
        <w:rPr>
          <w:rFonts w:ascii="Calibri" w:hAnsi="Calibri" w:cs="Calibri"/>
          <w:sz w:val="22"/>
          <w:szCs w:val="22"/>
        </w:rPr>
        <w:t xml:space="preserve"> </w:t>
      </w:r>
      <w:r w:rsidR="00B35097" w:rsidRPr="00623B49">
        <w:rPr>
          <w:rFonts w:ascii="Calibri" w:hAnsi="Calibri" w:cs="Calibri"/>
          <w:b/>
          <w:sz w:val="22"/>
          <w:szCs w:val="22"/>
        </w:rPr>
        <w:t>Volkswagen Grup Polska.</w:t>
      </w:r>
      <w:r>
        <w:rPr>
          <w:rFonts w:ascii="Calibri" w:hAnsi="Calibri" w:cs="Calibri"/>
          <w:sz w:val="22"/>
          <w:szCs w:val="22"/>
        </w:rPr>
        <w:t xml:space="preserve"> </w:t>
      </w:r>
    </w:p>
    <w:p w14:paraId="4873DA66" w14:textId="08FB6E0D" w:rsidR="00B35097" w:rsidRPr="00B35097" w:rsidRDefault="0084632F" w:rsidP="0084632F">
      <w:pPr>
        <w:spacing w:line="276" w:lineRule="auto"/>
        <w:jc w:val="both"/>
        <w:rPr>
          <w:rFonts w:ascii="Calibri" w:hAnsi="Calibri" w:cs="Calibri"/>
          <w:sz w:val="22"/>
          <w:szCs w:val="22"/>
        </w:rPr>
      </w:pPr>
      <w:r>
        <w:rPr>
          <w:rFonts w:ascii="Calibri" w:hAnsi="Calibri" w:cs="Calibri"/>
          <w:sz w:val="22"/>
          <w:szCs w:val="22"/>
        </w:rPr>
        <w:t xml:space="preserve">Partnerami wydarzenia byli: </w:t>
      </w:r>
      <w:proofErr w:type="spellStart"/>
      <w:r w:rsidRPr="00623B49">
        <w:rPr>
          <w:rFonts w:ascii="Calibri" w:hAnsi="Calibri" w:cs="Calibri"/>
          <w:b/>
          <w:sz w:val="22"/>
          <w:szCs w:val="22"/>
        </w:rPr>
        <w:t>SsangYong</w:t>
      </w:r>
      <w:proofErr w:type="spellEnd"/>
      <w:r w:rsidRPr="00623B49">
        <w:rPr>
          <w:rFonts w:ascii="Calibri" w:hAnsi="Calibri" w:cs="Calibri"/>
          <w:b/>
          <w:sz w:val="22"/>
          <w:szCs w:val="22"/>
        </w:rPr>
        <w:t xml:space="preserve">, </w:t>
      </w:r>
      <w:proofErr w:type="spellStart"/>
      <w:r w:rsidRPr="00623B49">
        <w:rPr>
          <w:rFonts w:ascii="Calibri" w:hAnsi="Calibri" w:cs="Calibri"/>
          <w:b/>
          <w:sz w:val="22"/>
          <w:szCs w:val="22"/>
        </w:rPr>
        <w:t>Ennovation</w:t>
      </w:r>
      <w:proofErr w:type="spellEnd"/>
      <w:r w:rsidRPr="00623B49">
        <w:rPr>
          <w:rFonts w:ascii="Calibri" w:hAnsi="Calibri" w:cs="Calibri"/>
          <w:b/>
          <w:sz w:val="22"/>
          <w:szCs w:val="22"/>
        </w:rPr>
        <w:t xml:space="preserve"> Technology, </w:t>
      </w:r>
      <w:proofErr w:type="spellStart"/>
      <w:r w:rsidRPr="00623B49">
        <w:rPr>
          <w:rFonts w:ascii="Calibri" w:hAnsi="Calibri" w:cs="Calibri"/>
          <w:b/>
          <w:sz w:val="22"/>
          <w:szCs w:val="22"/>
        </w:rPr>
        <w:t>Eleport</w:t>
      </w:r>
      <w:proofErr w:type="spellEnd"/>
      <w:r w:rsidRPr="00623B49">
        <w:rPr>
          <w:rFonts w:ascii="Calibri" w:hAnsi="Calibri" w:cs="Calibri"/>
          <w:b/>
          <w:sz w:val="22"/>
          <w:szCs w:val="22"/>
        </w:rPr>
        <w:t xml:space="preserve"> i Konfederacja Lewiatan</w:t>
      </w:r>
      <w:r w:rsidR="0019498D" w:rsidRPr="00623B49">
        <w:rPr>
          <w:rFonts w:ascii="Calibri" w:hAnsi="Calibri" w:cs="Calibri"/>
          <w:b/>
          <w:sz w:val="22"/>
          <w:szCs w:val="22"/>
        </w:rPr>
        <w:t>.</w:t>
      </w:r>
    </w:p>
    <w:p w14:paraId="1F8E55B8" w14:textId="77777777" w:rsidR="00B35097" w:rsidRPr="00B35097" w:rsidRDefault="00B35097" w:rsidP="00B35097">
      <w:pPr>
        <w:spacing w:line="276" w:lineRule="auto"/>
        <w:jc w:val="both"/>
        <w:rPr>
          <w:rFonts w:ascii="Calibri" w:hAnsi="Calibri" w:cs="Calibri"/>
          <w:sz w:val="22"/>
          <w:szCs w:val="22"/>
        </w:rPr>
      </w:pPr>
    </w:p>
    <w:p w14:paraId="77DB5D17" w14:textId="56737780" w:rsidR="00643FAB" w:rsidRDefault="00643FAB">
      <w:pPr>
        <w:rPr>
          <w:rFonts w:ascii="Calibri" w:hAnsi="Calibri" w:cs="Calibri"/>
          <w:sz w:val="22"/>
          <w:szCs w:val="22"/>
        </w:rPr>
      </w:pPr>
    </w:p>
    <w:p w14:paraId="7FD8E9EA" w14:textId="77777777" w:rsidR="00716957" w:rsidRPr="00716957" w:rsidRDefault="00716957">
      <w:pPr>
        <w:rPr>
          <w:rFonts w:ascii="Arial" w:hAnsi="Arial" w:cs="Arial"/>
        </w:rPr>
      </w:pPr>
    </w:p>
    <w:sectPr w:rsidR="00716957" w:rsidRPr="00716957" w:rsidSect="00716957">
      <w:headerReference w:type="default" r:id="rId8"/>
      <w:footerReference w:type="default" r:id="rId9"/>
      <w:pgSz w:w="11900" w:h="16840"/>
      <w:pgMar w:top="16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087A2" w14:textId="77777777" w:rsidR="000963AF" w:rsidRDefault="000963AF" w:rsidP="00096C4B">
      <w:r>
        <w:separator/>
      </w:r>
    </w:p>
  </w:endnote>
  <w:endnote w:type="continuationSeparator" w:id="0">
    <w:p w14:paraId="4D40AE61" w14:textId="77777777" w:rsidR="000963AF" w:rsidRDefault="000963AF" w:rsidP="000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 New Roman (Tekst podstawo">
    <w:altName w:val="Times New Roman"/>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EFF8" w14:textId="531AB378" w:rsidR="000963AF" w:rsidRDefault="000963AF">
    <w:pPr>
      <w:pStyle w:val="Stopka"/>
    </w:pPr>
  </w:p>
  <w:p w14:paraId="57EBEC49" w14:textId="77777777" w:rsidR="000963AF" w:rsidRDefault="000963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8B61" w14:textId="77777777" w:rsidR="000963AF" w:rsidRDefault="000963AF" w:rsidP="00096C4B">
      <w:r>
        <w:separator/>
      </w:r>
    </w:p>
  </w:footnote>
  <w:footnote w:type="continuationSeparator" w:id="0">
    <w:p w14:paraId="445BFFB0" w14:textId="77777777" w:rsidR="000963AF" w:rsidRDefault="000963AF" w:rsidP="0009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2995" w14:textId="5B226F75" w:rsidR="000963AF" w:rsidRDefault="000963AF">
    <w:pPr>
      <w:pStyle w:val="Nagwek"/>
    </w:pPr>
  </w:p>
  <w:p w14:paraId="54751990" w14:textId="77777777" w:rsidR="000963AF" w:rsidRDefault="000963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A7"/>
    <w:rsid w:val="00053D50"/>
    <w:rsid w:val="000963AF"/>
    <w:rsid w:val="00096C4B"/>
    <w:rsid w:val="000B6186"/>
    <w:rsid w:val="0019498D"/>
    <w:rsid w:val="001C30D0"/>
    <w:rsid w:val="001E34C0"/>
    <w:rsid w:val="0032711F"/>
    <w:rsid w:val="00520EA9"/>
    <w:rsid w:val="005B145E"/>
    <w:rsid w:val="00623B49"/>
    <w:rsid w:val="00643FAB"/>
    <w:rsid w:val="00716957"/>
    <w:rsid w:val="008206F7"/>
    <w:rsid w:val="00832C9A"/>
    <w:rsid w:val="0084632F"/>
    <w:rsid w:val="009113D2"/>
    <w:rsid w:val="009D045E"/>
    <w:rsid w:val="00A61088"/>
    <w:rsid w:val="00B35097"/>
    <w:rsid w:val="00B94DF6"/>
    <w:rsid w:val="00C41501"/>
    <w:rsid w:val="00C61704"/>
    <w:rsid w:val="00C91224"/>
    <w:rsid w:val="00E61C3B"/>
    <w:rsid w:val="00FF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097"/>
    <w:rPr>
      <w:rFonts w:ascii="Corbel" w:hAnsi="Corbel" w:cs="Times New Roman (Tekst podstaw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10">
    <w:name w:val="Spis treści 10"/>
    <w:basedOn w:val="Spistreci2"/>
    <w:qFormat/>
    <w:rsid w:val="00A61088"/>
    <w:pPr>
      <w:tabs>
        <w:tab w:val="left" w:pos="567"/>
        <w:tab w:val="left" w:pos="900"/>
        <w:tab w:val="right" w:leader="dot" w:pos="9488"/>
      </w:tabs>
      <w:spacing w:before="120" w:after="0" w:line="288" w:lineRule="auto"/>
      <w:ind w:left="567" w:hanging="567"/>
    </w:pPr>
    <w:rPr>
      <w:rFonts w:ascii="Century Gothic" w:eastAsia="Times New Roman" w:hAnsi="Century Gothic" w:cs="Times New Roman"/>
      <w:bCs/>
      <w:noProof/>
      <w:sz w:val="22"/>
      <w:szCs w:val="22"/>
      <w:lang w:val="en-GB" w:eastAsia="da-DK"/>
    </w:rPr>
  </w:style>
  <w:style w:type="paragraph" w:styleId="Spistreci2">
    <w:name w:val="toc 2"/>
    <w:basedOn w:val="Normalny"/>
    <w:next w:val="Normalny"/>
    <w:autoRedefine/>
    <w:uiPriority w:val="39"/>
    <w:semiHidden/>
    <w:unhideWhenUsed/>
    <w:rsid w:val="00A61088"/>
    <w:pPr>
      <w:spacing w:after="100"/>
      <w:ind w:left="240"/>
    </w:pPr>
    <w:rPr>
      <w:rFonts w:asciiTheme="minorHAnsi" w:hAnsiTheme="minorHAnsi" w:cstheme="minorBidi"/>
    </w:rPr>
  </w:style>
  <w:style w:type="paragraph" w:styleId="Nagwek">
    <w:name w:val="header"/>
    <w:basedOn w:val="Normalny"/>
    <w:link w:val="NagwekZnak"/>
    <w:uiPriority w:val="99"/>
    <w:unhideWhenUsed/>
    <w:rsid w:val="00096C4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096C4B"/>
  </w:style>
  <w:style w:type="paragraph" w:styleId="Stopka">
    <w:name w:val="footer"/>
    <w:basedOn w:val="Normalny"/>
    <w:link w:val="StopkaZnak"/>
    <w:uiPriority w:val="99"/>
    <w:unhideWhenUsed/>
    <w:rsid w:val="00096C4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096C4B"/>
  </w:style>
  <w:style w:type="character" w:styleId="Hipercze">
    <w:name w:val="Hyperlink"/>
    <w:basedOn w:val="Domylnaczcionkaakapitu"/>
    <w:uiPriority w:val="99"/>
    <w:unhideWhenUsed/>
    <w:rsid w:val="00B350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097"/>
    <w:rPr>
      <w:rFonts w:ascii="Corbel" w:hAnsi="Corbel" w:cs="Times New Roman (Tekst podstaw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10">
    <w:name w:val="Spis treści 10"/>
    <w:basedOn w:val="Spistreci2"/>
    <w:qFormat/>
    <w:rsid w:val="00A61088"/>
    <w:pPr>
      <w:tabs>
        <w:tab w:val="left" w:pos="567"/>
        <w:tab w:val="left" w:pos="900"/>
        <w:tab w:val="right" w:leader="dot" w:pos="9488"/>
      </w:tabs>
      <w:spacing w:before="120" w:after="0" w:line="288" w:lineRule="auto"/>
      <w:ind w:left="567" w:hanging="567"/>
    </w:pPr>
    <w:rPr>
      <w:rFonts w:ascii="Century Gothic" w:eastAsia="Times New Roman" w:hAnsi="Century Gothic" w:cs="Times New Roman"/>
      <w:bCs/>
      <w:noProof/>
      <w:sz w:val="22"/>
      <w:szCs w:val="22"/>
      <w:lang w:val="en-GB" w:eastAsia="da-DK"/>
    </w:rPr>
  </w:style>
  <w:style w:type="paragraph" w:styleId="Spistreci2">
    <w:name w:val="toc 2"/>
    <w:basedOn w:val="Normalny"/>
    <w:next w:val="Normalny"/>
    <w:autoRedefine/>
    <w:uiPriority w:val="39"/>
    <w:semiHidden/>
    <w:unhideWhenUsed/>
    <w:rsid w:val="00A61088"/>
    <w:pPr>
      <w:spacing w:after="100"/>
      <w:ind w:left="240"/>
    </w:pPr>
    <w:rPr>
      <w:rFonts w:asciiTheme="minorHAnsi" w:hAnsiTheme="minorHAnsi" w:cstheme="minorBidi"/>
    </w:rPr>
  </w:style>
  <w:style w:type="paragraph" w:styleId="Nagwek">
    <w:name w:val="header"/>
    <w:basedOn w:val="Normalny"/>
    <w:link w:val="NagwekZnak"/>
    <w:uiPriority w:val="99"/>
    <w:unhideWhenUsed/>
    <w:rsid w:val="00096C4B"/>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096C4B"/>
  </w:style>
  <w:style w:type="paragraph" w:styleId="Stopka">
    <w:name w:val="footer"/>
    <w:basedOn w:val="Normalny"/>
    <w:link w:val="StopkaZnak"/>
    <w:uiPriority w:val="99"/>
    <w:unhideWhenUsed/>
    <w:rsid w:val="00096C4B"/>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096C4B"/>
  </w:style>
  <w:style w:type="character" w:styleId="Hipercze">
    <w:name w:val="Hyperlink"/>
    <w:basedOn w:val="Domylnaczcionkaakapitu"/>
    <w:uiPriority w:val="99"/>
    <w:unhideWhenUsed/>
    <w:rsid w:val="00B35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gresmov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1585</Words>
  <Characters>9512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Furmanek</dc:creator>
  <cp:lastModifiedBy>Alicja Gulińska</cp:lastModifiedBy>
  <cp:revision>4</cp:revision>
  <dcterms:created xsi:type="dcterms:W3CDTF">2022-04-12T20:29:00Z</dcterms:created>
  <dcterms:modified xsi:type="dcterms:W3CDTF">2022-05-06T09:56:00Z</dcterms:modified>
</cp:coreProperties>
</file>