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11" w:rsidRDefault="002E6B11" w:rsidP="002E6B11">
      <w:pPr>
        <w:spacing w:after="0" w:line="240" w:lineRule="auto"/>
        <w:jc w:val="right"/>
        <w:rPr>
          <w:rFonts w:cstheme="minorHAnsi"/>
          <w:i/>
        </w:rPr>
      </w:pPr>
      <w:r w:rsidRPr="002E6B11">
        <w:rPr>
          <w:rFonts w:cstheme="minorHAnsi"/>
          <w:i/>
        </w:rPr>
        <w:t>Informacja prasowa, 20 października 2025 r.</w:t>
      </w:r>
    </w:p>
    <w:p w:rsidR="002E6B11" w:rsidRPr="002E6B11" w:rsidRDefault="002E6B11" w:rsidP="002E6B11">
      <w:pPr>
        <w:spacing w:after="0" w:line="240" w:lineRule="auto"/>
        <w:jc w:val="right"/>
        <w:rPr>
          <w:rFonts w:cstheme="minorHAnsi"/>
          <w:i/>
        </w:rPr>
      </w:pPr>
    </w:p>
    <w:p w:rsidR="006D7CE0" w:rsidRDefault="006D7CE0" w:rsidP="00864A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Ewolucja a nie rewolucja. Na Kongresie</w:t>
      </w:r>
      <w:r w:rsidR="003F31D3">
        <w:rPr>
          <w:rFonts w:cstheme="minorHAnsi"/>
          <w:b/>
        </w:rPr>
        <w:t xml:space="preserve"> MOVE 2025 określono priorytety dla zeroemisyjnego transportu.</w:t>
      </w:r>
      <w:bookmarkStart w:id="0" w:name="_GoBack"/>
      <w:bookmarkEnd w:id="0"/>
    </w:p>
    <w:p w:rsidR="007727F0" w:rsidRPr="007727F0" w:rsidRDefault="00D96B1C" w:rsidP="00864A03">
      <w:pPr>
        <w:spacing w:after="0" w:line="240" w:lineRule="auto"/>
        <w:jc w:val="both"/>
        <w:rPr>
          <w:b/>
        </w:rPr>
      </w:pPr>
      <w:r w:rsidRPr="007727F0">
        <w:rPr>
          <w:b/>
        </w:rPr>
        <w:t xml:space="preserve">W obliczu rosnących wyzwań regulacyjnych Unii Europejskiej, narastającej presji kosztowej oraz dynamicznej ekspansji światowych producentów, Kongres MOVE 2025 stał się </w:t>
      </w:r>
      <w:r w:rsidR="007727F0">
        <w:rPr>
          <w:b/>
        </w:rPr>
        <w:t xml:space="preserve">strategicznym </w:t>
      </w:r>
      <w:r w:rsidRPr="007727F0">
        <w:rPr>
          <w:b/>
        </w:rPr>
        <w:t xml:space="preserve">forum dla przyszłości polskiej branży </w:t>
      </w:r>
      <w:proofErr w:type="spellStart"/>
      <w:r w:rsidRPr="007727F0">
        <w:rPr>
          <w:b/>
        </w:rPr>
        <w:t>automotive</w:t>
      </w:r>
      <w:proofErr w:type="spellEnd"/>
      <w:r w:rsidRPr="007727F0">
        <w:rPr>
          <w:b/>
        </w:rPr>
        <w:t xml:space="preserve"> i transportu. W Poznaniu kilkuset ekspertów zmierzyło się z pytaniem, </w:t>
      </w:r>
      <w:r w:rsidRPr="007727F0">
        <w:rPr>
          <w:b/>
          <w:bCs/>
        </w:rPr>
        <w:t>jak zabezpieczyć pozycję europejskiego lidera i uniknąć utraty setek tysięcy miejsc pracy</w:t>
      </w:r>
      <w:r w:rsidRPr="007727F0">
        <w:rPr>
          <w:b/>
        </w:rPr>
        <w:t xml:space="preserve"> w trakcie transformacji zeroemisyjnej.</w:t>
      </w:r>
      <w:r w:rsidR="00864A03">
        <w:rPr>
          <w:b/>
        </w:rPr>
        <w:t xml:space="preserve"> Nie zabrakło trudnych pytań i kluczowych rekomendacji. </w:t>
      </w:r>
    </w:p>
    <w:p w:rsidR="00864A03" w:rsidRDefault="00423C60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Otwarcie siódmej edycji Kongresu, gromadzącego ekspertów </w:t>
      </w:r>
      <w:proofErr w:type="spellStart"/>
      <w:r w:rsidRPr="00D96B1C">
        <w:rPr>
          <w:rFonts w:cstheme="minorHAnsi"/>
        </w:rPr>
        <w:t>elektromobilności</w:t>
      </w:r>
      <w:proofErr w:type="spellEnd"/>
      <w:r w:rsidRPr="00D96B1C">
        <w:rPr>
          <w:rFonts w:cstheme="minorHAnsi"/>
        </w:rPr>
        <w:t xml:space="preserve">, produkcji samochodów, transportu, administracji i uczelni, od razu określiło stawkę. Filip Bittner, wiceprezes Zarządu Grupy MTP, podkreślił strategiczny cel: - </w:t>
      </w:r>
      <w:r w:rsidRPr="00D96B1C">
        <w:rPr>
          <w:rFonts w:cstheme="minorHAnsi"/>
          <w:i/>
        </w:rPr>
        <w:t xml:space="preserve">Tematyka, którą poruszamy tutaj jest każdorazowo dostosowana do wyzwań, które stoją przed branżą. Branżą bardzo ważną dla polskiego rynku i polskiej gospodarki. </w:t>
      </w:r>
      <w:r w:rsidRPr="00D96B1C">
        <w:rPr>
          <w:rFonts w:cstheme="minorHAnsi"/>
        </w:rPr>
        <w:t xml:space="preserve">Krzysztof Burda, Prezes Polskiej Izby Rozwoju </w:t>
      </w:r>
      <w:proofErr w:type="spellStart"/>
      <w:r w:rsidRPr="00D96B1C">
        <w:rPr>
          <w:rFonts w:cstheme="minorHAnsi"/>
        </w:rPr>
        <w:t>Elektromobilności</w:t>
      </w:r>
      <w:proofErr w:type="spellEnd"/>
      <w:r w:rsidRPr="00D96B1C">
        <w:rPr>
          <w:rFonts w:cstheme="minorHAnsi"/>
        </w:rPr>
        <w:t xml:space="preserve"> (PIRE), zaapelował o szybkie przejście od debaty do działania, aby „</w:t>
      </w:r>
      <w:r w:rsidRPr="00D96B1C">
        <w:rPr>
          <w:rFonts w:cstheme="minorHAnsi"/>
          <w:i/>
        </w:rPr>
        <w:t>nie zgubić po drodze konkurencyjności i miejsc pracy</w:t>
      </w:r>
      <w:r w:rsidRPr="00D96B1C">
        <w:rPr>
          <w:rFonts w:cstheme="minorHAnsi"/>
        </w:rPr>
        <w:t>”. Jakub Faryś, Prezes Polskiego Związku Przemysłu Motoryzacyjnego</w:t>
      </w:r>
      <w:r w:rsidR="00864A03">
        <w:rPr>
          <w:rFonts w:cstheme="minorHAnsi"/>
        </w:rPr>
        <w:t xml:space="preserve"> </w:t>
      </w:r>
      <w:r w:rsidR="00864A03" w:rsidRPr="00864A03">
        <w:rPr>
          <w:rFonts w:cstheme="minorHAnsi"/>
        </w:rPr>
        <w:t>podkreślił skalę tego sektora:</w:t>
      </w:r>
    </w:p>
    <w:p w:rsidR="00864A03" w:rsidRPr="00864A03" w:rsidRDefault="00864A03" w:rsidP="00864A03">
      <w:pPr>
        <w:spacing w:after="0" w:line="240" w:lineRule="auto"/>
        <w:jc w:val="both"/>
        <w:rPr>
          <w:rFonts w:cstheme="minorHAnsi"/>
          <w:i/>
        </w:rPr>
      </w:pPr>
      <w:r w:rsidRPr="00864A03">
        <w:rPr>
          <w:rFonts w:cstheme="minorHAnsi"/>
          <w:i/>
        </w:rPr>
        <w:t xml:space="preserve"> - Dzisiaj europejska branża motoryzacyjna jest wielką siłą. Jest jedną z najważniejszych w części gospodarki europejskiej. Dość powiedzieć, że w Europie to jest bezpośrednio zatrudnionych 8 milionów ludzi, a w Polsce ponad 200 tysięcy jeszcze. Kierunek jest prosty. Idziemy w kierunku </w:t>
      </w:r>
      <w:proofErr w:type="spellStart"/>
      <w:r w:rsidRPr="00864A03">
        <w:rPr>
          <w:rFonts w:cstheme="minorHAnsi"/>
          <w:i/>
        </w:rPr>
        <w:t>zeroemisyjności</w:t>
      </w:r>
      <w:proofErr w:type="spellEnd"/>
      <w:r w:rsidRPr="00864A03">
        <w:rPr>
          <w:rFonts w:cstheme="minorHAnsi"/>
          <w:i/>
        </w:rPr>
        <w:t>. Co do tego nie ma dyskusji. Pytanie jest tylko, jak dojść z pożytkiem dla obywateli, obywatelek i obywateli Unii Europejskiej, jak dojść do tego z pożytkiem dla branży motoryzacyjnej i dla środowiska. I to jest dla nas największe wyzwanie dzisiaj.</w:t>
      </w: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t xml:space="preserve">UE i zagrożenie </w:t>
      </w:r>
      <w:r w:rsidR="008A0C2C">
        <w:rPr>
          <w:rFonts w:cstheme="minorHAnsi"/>
          <w:b/>
        </w:rPr>
        <w:t xml:space="preserve">chińską </w:t>
      </w:r>
      <w:r w:rsidRPr="00D96B1C">
        <w:rPr>
          <w:rFonts w:cstheme="minorHAnsi"/>
          <w:b/>
        </w:rPr>
        <w:t>ekspansją</w:t>
      </w: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>W panelu otwierającym z udziałem wiceministra Stanisława Bukowca</w:t>
      </w:r>
      <w:r w:rsidR="001C1E5D">
        <w:rPr>
          <w:rFonts w:cstheme="minorHAnsi"/>
        </w:rPr>
        <w:t xml:space="preserve"> (Ministerstwo Infrastruktury)</w:t>
      </w:r>
      <w:r w:rsidRPr="00D96B1C">
        <w:rPr>
          <w:rFonts w:cstheme="minorHAnsi"/>
        </w:rPr>
        <w:t xml:space="preserve"> i europosłów Dariusza Jońskiego i Krzysztofa Hetmana padły mocne słowa dotyczące unijnych celów</w:t>
      </w:r>
      <w:r w:rsidR="001C1E5D">
        <w:rPr>
          <w:rFonts w:cstheme="minorHAnsi"/>
        </w:rPr>
        <w:t xml:space="preserve"> i konkurencji. Dariusz Joński </w:t>
      </w:r>
      <w:r w:rsidRPr="00D96B1C">
        <w:rPr>
          <w:rFonts w:cstheme="minorHAnsi"/>
        </w:rPr>
        <w:t xml:space="preserve">przyznał, że największa grupa polityczna w PE upominała się o rewizję celów na 2035 rok, optując za systemem zachęt, a nie zakazów. Europosłowie ostrzegli przed „katastrofalnym” procesem dojścia do celów i ogromną ekspansją chińskich samochodów, które są dotowane przez swój rząd. Krzysztof </w:t>
      </w:r>
      <w:r w:rsidR="001D6A1F">
        <w:rPr>
          <w:rFonts w:cstheme="minorHAnsi"/>
        </w:rPr>
        <w:t xml:space="preserve">Hetman </w:t>
      </w:r>
      <w:r w:rsidRPr="00D96B1C">
        <w:rPr>
          <w:rFonts w:cstheme="minorHAnsi"/>
        </w:rPr>
        <w:t xml:space="preserve">postawił retoryczne pytanie: </w:t>
      </w:r>
      <w:r w:rsidR="00864A03">
        <w:rPr>
          <w:rFonts w:cstheme="minorHAnsi"/>
        </w:rPr>
        <w:t xml:space="preserve">- </w:t>
      </w:r>
      <w:r w:rsidRPr="00D96B1C">
        <w:rPr>
          <w:rFonts w:cstheme="minorHAnsi"/>
          <w:i/>
        </w:rPr>
        <w:t>Chyba nie chodzi nam o to, żeby na całym świecie kierowcy jeździli europejskimi samochodami, a my tu w Europie będziemy jeździć chińskimi</w:t>
      </w:r>
      <w:r w:rsidR="00C93255" w:rsidRPr="00D96B1C">
        <w:rPr>
          <w:rFonts w:cstheme="minorHAnsi"/>
          <w:i/>
        </w:rPr>
        <w:t>?</w:t>
      </w:r>
      <w:r w:rsidRPr="00D96B1C">
        <w:rPr>
          <w:rFonts w:cstheme="minorHAnsi"/>
          <w:i/>
        </w:rPr>
        <w:t>.</w:t>
      </w:r>
    </w:p>
    <w:p w:rsidR="007727F0" w:rsidRPr="007727F0" w:rsidRDefault="00423C60" w:rsidP="00864A03">
      <w:pPr>
        <w:spacing w:after="0" w:line="240" w:lineRule="auto"/>
        <w:jc w:val="both"/>
        <w:rPr>
          <w:rFonts w:cstheme="minorHAnsi"/>
          <w:i/>
        </w:rPr>
      </w:pPr>
      <w:r w:rsidRPr="00D96B1C">
        <w:rPr>
          <w:rFonts w:cstheme="minorHAnsi"/>
        </w:rPr>
        <w:t>Krytyka wymuszania zmian regulacjami wybrz</w:t>
      </w:r>
      <w:r w:rsidR="007727F0">
        <w:rPr>
          <w:rFonts w:cstheme="minorHAnsi"/>
        </w:rPr>
        <w:t xml:space="preserve">miała w wypowiedzi Pawła </w:t>
      </w:r>
      <w:proofErr w:type="spellStart"/>
      <w:r w:rsidR="007727F0">
        <w:rPr>
          <w:rFonts w:cstheme="minorHAnsi"/>
        </w:rPr>
        <w:t>Widła</w:t>
      </w:r>
      <w:proofErr w:type="spellEnd"/>
      <w:r w:rsidR="007727F0">
        <w:rPr>
          <w:rFonts w:cstheme="minorHAnsi"/>
        </w:rPr>
        <w:t xml:space="preserve">, prezesa Konfederacji Lewiatan: </w:t>
      </w:r>
      <w:r w:rsidR="007727F0" w:rsidRPr="007727F0">
        <w:rPr>
          <w:rFonts w:cstheme="minorHAnsi"/>
        </w:rPr>
        <w:t xml:space="preserve">- </w:t>
      </w:r>
      <w:r w:rsidR="007727F0" w:rsidRPr="007727F0">
        <w:rPr>
          <w:rFonts w:cstheme="minorHAnsi"/>
          <w:i/>
        </w:rPr>
        <w:t xml:space="preserve">Ludzie nie chcą kupować elektrycznych samochodów dostawczych. Można to oczywiście wymusić przez odpowiednie regulacje, jak to się stało w Holandii. Ale równocześnie cały rynek tym samym czasie spadł o 67%. Czyli mamy efekt kubański. Ludzie kupują samochody elektryczne tylko wtedy kiedy muszą. Póki nie muszą, będą raczej dłużej eksploatować swoje stare </w:t>
      </w:r>
      <w:proofErr w:type="spellStart"/>
      <w:r w:rsidR="007727F0" w:rsidRPr="007727F0">
        <w:rPr>
          <w:rFonts w:cstheme="minorHAnsi"/>
          <w:i/>
        </w:rPr>
        <w:t>di</w:t>
      </w:r>
      <w:r w:rsidR="00864A03">
        <w:rPr>
          <w:rFonts w:cstheme="minorHAnsi"/>
          <w:i/>
        </w:rPr>
        <w:t>esle</w:t>
      </w:r>
      <w:proofErr w:type="spellEnd"/>
      <w:r w:rsidR="00864A03">
        <w:rPr>
          <w:rFonts w:cstheme="minorHAnsi"/>
          <w:i/>
        </w:rPr>
        <w:t>? To nie jest dobry pomysł.</w:t>
      </w:r>
    </w:p>
    <w:p w:rsidR="00C93255" w:rsidRPr="00D96B1C" w:rsidRDefault="00C9325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Tomasz Bęben, prezes </w:t>
      </w:r>
      <w:r w:rsidRPr="00D96B1C">
        <w:rPr>
          <w:rFonts w:eastAsia="Calibri" w:cstheme="minorHAnsi"/>
        </w:rPr>
        <w:t>Stowarzyszenia Dystrybutorów i Producentów Części Motoryzacyjnych</w:t>
      </w:r>
      <w:r w:rsidR="00423C60" w:rsidRPr="00D96B1C">
        <w:rPr>
          <w:rFonts w:cstheme="minorHAnsi"/>
        </w:rPr>
        <w:t xml:space="preserve"> skrytykował jednostronne podejście UE do technologii, stwierdzając, że Europa „zaserwowała sobie musztardę po obiedzie”, oddając przewagę</w:t>
      </w:r>
      <w:r w:rsidRPr="00D96B1C">
        <w:rPr>
          <w:rFonts w:cstheme="minorHAnsi"/>
        </w:rPr>
        <w:t xml:space="preserve"> Chinom i USA. Krzysztof Burda, prezes Polskiej Izby Rozwoju </w:t>
      </w:r>
      <w:proofErr w:type="spellStart"/>
      <w:r w:rsidRPr="00D96B1C">
        <w:rPr>
          <w:rFonts w:cstheme="minorHAnsi"/>
        </w:rPr>
        <w:t>Elektromobilności</w:t>
      </w:r>
      <w:proofErr w:type="spellEnd"/>
      <w:r w:rsidR="00423C60" w:rsidRPr="00D96B1C">
        <w:rPr>
          <w:rFonts w:cstheme="minorHAnsi"/>
        </w:rPr>
        <w:t xml:space="preserve"> podsumował geopolityczny wymiar:</w:t>
      </w:r>
      <w:r w:rsidRPr="00D96B1C">
        <w:rPr>
          <w:rFonts w:cstheme="minorHAnsi"/>
          <w:shd w:val="clear" w:color="auto" w:fill="FFFFFF"/>
        </w:rPr>
        <w:t xml:space="preserve"> </w:t>
      </w:r>
      <w:r w:rsidR="00864A03">
        <w:rPr>
          <w:rStyle w:val="Uwydatnienie"/>
          <w:rFonts w:cstheme="minorHAnsi"/>
          <w:shd w:val="clear" w:color="auto" w:fill="FFFFFF"/>
        </w:rPr>
        <w:t xml:space="preserve">- </w:t>
      </w:r>
      <w:r w:rsidRPr="00D96B1C">
        <w:rPr>
          <w:rStyle w:val="Uwydatnienie"/>
          <w:rFonts w:cstheme="minorHAnsi"/>
          <w:shd w:val="clear" w:color="auto" w:fill="FFFFFF"/>
        </w:rPr>
        <w:t>80% baterii jest produkcji chińskiej. Czy to był cel? </w:t>
      </w:r>
    </w:p>
    <w:p w:rsidR="00C93255" w:rsidRDefault="00C93255" w:rsidP="00864A03">
      <w:pPr>
        <w:spacing w:after="0" w:line="240" w:lineRule="auto"/>
        <w:jc w:val="both"/>
        <w:rPr>
          <w:rStyle w:val="Uwydatnienie"/>
          <w:rFonts w:cstheme="minorHAnsi"/>
          <w:shd w:val="clear" w:color="auto" w:fill="FFFFFF"/>
        </w:rPr>
      </w:pPr>
      <w:r w:rsidRPr="00D96B1C">
        <w:rPr>
          <w:rFonts w:cstheme="minorHAnsi"/>
          <w:shd w:val="clear" w:color="auto" w:fill="FFFFFF"/>
        </w:rPr>
        <w:t>O chińskiej ekspansji mówił także Paweł Tuzinek, Prezes Związku Dealerów Samochodów:</w:t>
      </w:r>
      <w:r w:rsidRPr="00D96B1C">
        <w:rPr>
          <w:rFonts w:cstheme="minorHAnsi"/>
        </w:rPr>
        <w:t xml:space="preserve"> </w:t>
      </w:r>
      <w:r w:rsidRPr="00D96B1C">
        <w:rPr>
          <w:rStyle w:val="Uwydatnienie"/>
          <w:rFonts w:cstheme="minorHAnsi"/>
          <w:shd w:val="clear" w:color="auto" w:fill="FFFFFF"/>
        </w:rPr>
        <w:t>„W ciągu ostatnich dwóch lat przybyło w Polsce około 200 obiektów dealerskich marek chińskich. Oznacza to wzrost o jedną siódmą. Łącznie na polskim rynku tych marek mamy obecnie prawie 30”.</w:t>
      </w:r>
    </w:p>
    <w:p w:rsidR="001C1E5D" w:rsidRPr="001C1E5D" w:rsidRDefault="001C1E5D" w:rsidP="001C1E5D">
      <w:pPr>
        <w:spacing w:after="0" w:line="240" w:lineRule="auto"/>
        <w:jc w:val="both"/>
        <w:rPr>
          <w:rStyle w:val="Uwydatnienie"/>
          <w:rFonts w:cstheme="minorHAnsi"/>
          <w:i w:val="0"/>
          <w:shd w:val="clear" w:color="auto" w:fill="FFFFFF"/>
        </w:rPr>
      </w:pPr>
      <w:r w:rsidRPr="001C1E5D">
        <w:rPr>
          <w:rStyle w:val="Uwydatnienie"/>
          <w:rFonts w:cstheme="minorHAnsi"/>
          <w:i w:val="0"/>
          <w:shd w:val="clear" w:color="auto" w:fill="FFFFFF"/>
        </w:rPr>
        <w:t>Jak ocenił wiceminister Stanisław Bukowiec dużym wyzwaniem jest też rozwój pojazdów autonomicznych.</w:t>
      </w:r>
      <w:r>
        <w:rPr>
          <w:rStyle w:val="Uwydatnienie"/>
          <w:rFonts w:cstheme="minorHAnsi"/>
          <w:shd w:val="clear" w:color="auto" w:fill="FFFFFF"/>
        </w:rPr>
        <w:t xml:space="preserve"> -</w:t>
      </w:r>
      <w:r w:rsidRPr="001C1E5D">
        <w:rPr>
          <w:rStyle w:val="Uwydatnienie"/>
          <w:rFonts w:cstheme="minorHAnsi"/>
          <w:shd w:val="clear" w:color="auto" w:fill="FFFFFF"/>
        </w:rPr>
        <w:t xml:space="preserve"> Przez wiele lat prowadzenie badań nad takimi pojazdami na drogach publicznych w Polsce nie było możliwe. Od teraz dzięki nowej ustawie stanie się to realne. Była to odpowiedź na postulaty zgłaszane przez krajowe ośrodki badawcze i przedsiębiorstwa, które wskazywały na konieczność pilnej zmiany przepisów w tym zakresie.</w:t>
      </w:r>
      <w:r>
        <w:rPr>
          <w:rStyle w:val="Uwydatnienie"/>
          <w:rFonts w:cstheme="minorHAnsi"/>
          <w:shd w:val="clear" w:color="auto" w:fill="FFFFFF"/>
        </w:rPr>
        <w:t xml:space="preserve">- </w:t>
      </w:r>
      <w:r w:rsidRPr="001C1E5D">
        <w:rPr>
          <w:rStyle w:val="Uwydatnienie"/>
          <w:rFonts w:cstheme="minorHAnsi"/>
          <w:i w:val="0"/>
          <w:shd w:val="clear" w:color="auto" w:fill="FFFFFF"/>
        </w:rPr>
        <w:t>wyjaśniał wiceminister.</w:t>
      </w: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>Wszyscy eksperci zaapelowali o pragmatyzm i dialog, aby osiągnąć cel niskoemisyjności na drodze ewolucji, a nie rewolucji, która generuje przymus.</w:t>
      </w: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lastRenderedPageBreak/>
        <w:t>Inwestycje przemysłowe w branży samochodowej: Priorytetem szybkość i zielona energia</w:t>
      </w:r>
    </w:p>
    <w:p w:rsidR="00423C60" w:rsidRPr="00D96B1C" w:rsidRDefault="00864A03" w:rsidP="00864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23C60" w:rsidRPr="00D96B1C">
        <w:rPr>
          <w:rFonts w:cstheme="minorHAnsi"/>
        </w:rPr>
        <w:t>Polska musi pilnie zrewidować swoją ofertę, aby utrzymać konkurencyjność</w:t>
      </w:r>
      <w:r w:rsidRPr="00864A03">
        <w:rPr>
          <w:rFonts w:cstheme="minorHAnsi"/>
        </w:rPr>
        <w:t xml:space="preserve"> </w:t>
      </w:r>
      <w:r>
        <w:rPr>
          <w:rFonts w:cstheme="minorHAnsi"/>
        </w:rPr>
        <w:t>taki wniosek płynie z dyskusji poświęconej</w:t>
      </w:r>
      <w:r w:rsidRPr="00D96B1C">
        <w:rPr>
          <w:rFonts w:cstheme="minorHAnsi"/>
        </w:rPr>
        <w:t xml:space="preserve"> inwestycjom przemysłowym</w:t>
      </w:r>
      <w:r w:rsidR="00423C60" w:rsidRPr="00D96B1C">
        <w:rPr>
          <w:rFonts w:cstheme="minorHAnsi"/>
        </w:rPr>
        <w:t xml:space="preserve">. Eksperci, w tym Marzena </w:t>
      </w:r>
      <w:proofErr w:type="spellStart"/>
      <w:r w:rsidR="00423C60" w:rsidRPr="00D96B1C">
        <w:rPr>
          <w:rFonts w:cstheme="minorHAnsi"/>
        </w:rPr>
        <w:t>Pillich</w:t>
      </w:r>
      <w:proofErr w:type="spellEnd"/>
      <w:r w:rsidR="00423C60" w:rsidRPr="00D96B1C">
        <w:rPr>
          <w:rFonts w:cstheme="minorHAnsi"/>
        </w:rPr>
        <w:t>-Grońska</w:t>
      </w:r>
      <w:r w:rsidR="00C93255" w:rsidRPr="00D96B1C">
        <w:rPr>
          <w:rFonts w:eastAsia="Calibri" w:cstheme="minorHAnsi"/>
        </w:rPr>
        <w:t>, Dyrektorka Zakładu, Volkswagen Poznań we Wrześni</w:t>
      </w:r>
      <w:r w:rsidR="00C93255" w:rsidRPr="00D96B1C">
        <w:rPr>
          <w:rFonts w:cstheme="minorHAnsi"/>
        </w:rPr>
        <w:t xml:space="preserve"> </w:t>
      </w:r>
      <w:r w:rsidR="00423C60" w:rsidRPr="00D96B1C">
        <w:rPr>
          <w:rFonts w:cstheme="minorHAnsi"/>
        </w:rPr>
        <w:t>podkreślili, że dla koncernów kluczowe jest maksymalne przyspieszenie procesów administracyjnych i wydawania pozwoleń, by konkurować z rynkami takimi jak Półwysep Iberyjski. Absolutnie niezbędny jest dostęp do zielonej, stabilnej i konkurencyjnej cenowo energii, ponieważ koszty w Polsce stają się zbyt wysokie, co zauważył Paweł Wideł (</w:t>
      </w:r>
      <w:proofErr w:type="spellStart"/>
      <w:r w:rsidR="00423C60" w:rsidRPr="00D96B1C">
        <w:rPr>
          <w:rFonts w:cstheme="minorHAnsi"/>
        </w:rPr>
        <w:t>Stellantis</w:t>
      </w:r>
      <w:proofErr w:type="spellEnd"/>
      <w:r w:rsidR="00423C60" w:rsidRPr="00D96B1C">
        <w:rPr>
          <w:rFonts w:cstheme="minorHAnsi"/>
        </w:rPr>
        <w:t>). Postulowano także dostosowanie kryteriów pomocy publicznej do realiów robotyzacji i automatyzacji. P</w:t>
      </w:r>
      <w:r w:rsidR="00C93255" w:rsidRPr="00D96B1C">
        <w:rPr>
          <w:rFonts w:cstheme="minorHAnsi"/>
        </w:rPr>
        <w:t xml:space="preserve">rzyszłe inwestycje, jak wskazywano </w:t>
      </w:r>
      <w:r w:rsidR="00423C60" w:rsidRPr="00D96B1C">
        <w:rPr>
          <w:rFonts w:cstheme="minorHAnsi"/>
        </w:rPr>
        <w:t>będą koncentrować się na technologiach high-</w:t>
      </w:r>
      <w:proofErr w:type="spellStart"/>
      <w:r w:rsidR="00423C60" w:rsidRPr="00D96B1C">
        <w:rPr>
          <w:rFonts w:cstheme="minorHAnsi"/>
        </w:rPr>
        <w:t>tech</w:t>
      </w:r>
      <w:proofErr w:type="spellEnd"/>
      <w:r w:rsidR="00423C60" w:rsidRPr="00D96B1C">
        <w:rPr>
          <w:rFonts w:cstheme="minorHAnsi"/>
        </w:rPr>
        <w:t xml:space="preserve"> (software, zaawansowane baterie, recykling surowców) oraz na rozwoju całego ekosystemu bateryjnego, w czym Polska ma szansę utrzymać pozycję.</w:t>
      </w: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t xml:space="preserve">Great </w:t>
      </w:r>
      <w:proofErr w:type="spellStart"/>
      <w:r w:rsidRPr="00D96B1C">
        <w:rPr>
          <w:rFonts w:cstheme="minorHAnsi"/>
          <w:b/>
        </w:rPr>
        <w:t>people</w:t>
      </w:r>
      <w:proofErr w:type="spellEnd"/>
      <w:r w:rsidRPr="00D96B1C">
        <w:rPr>
          <w:rFonts w:cstheme="minorHAnsi"/>
          <w:b/>
        </w:rPr>
        <w:t xml:space="preserve"> </w:t>
      </w:r>
      <w:proofErr w:type="spellStart"/>
      <w:r w:rsidRPr="00D96B1C">
        <w:rPr>
          <w:rFonts w:cstheme="minorHAnsi"/>
          <w:b/>
        </w:rPr>
        <w:t>make</w:t>
      </w:r>
      <w:proofErr w:type="spellEnd"/>
      <w:r w:rsidRPr="00D96B1C">
        <w:rPr>
          <w:rFonts w:cstheme="minorHAnsi"/>
          <w:b/>
        </w:rPr>
        <w:t xml:space="preserve"> </w:t>
      </w:r>
      <w:proofErr w:type="spellStart"/>
      <w:r w:rsidRPr="00D96B1C">
        <w:rPr>
          <w:rFonts w:cstheme="minorHAnsi"/>
          <w:b/>
        </w:rPr>
        <w:t>great</w:t>
      </w:r>
      <w:proofErr w:type="spellEnd"/>
      <w:r w:rsidRPr="00D96B1C">
        <w:rPr>
          <w:rFonts w:cstheme="minorHAnsi"/>
          <w:b/>
        </w:rPr>
        <w:t xml:space="preserve"> products: Szkolenia, kadry i gotowość na zmiany</w:t>
      </w:r>
    </w:p>
    <w:p w:rsidR="00423C60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Na głównej scenie Kongresu MOVE nie zabrakło także dyskusji nad rolą człowieka w procesie transformacji. </w:t>
      </w:r>
      <w:r w:rsidR="00423C60" w:rsidRPr="00D96B1C">
        <w:rPr>
          <w:rFonts w:cstheme="minorHAnsi"/>
        </w:rPr>
        <w:t>Debata</w:t>
      </w:r>
      <w:r w:rsidRPr="00D96B1C">
        <w:rPr>
          <w:rFonts w:cstheme="minorHAnsi"/>
        </w:rPr>
        <w:t xml:space="preserve"> pt.</w:t>
      </w:r>
      <w:r w:rsidR="004C258A">
        <w:rPr>
          <w:rFonts w:cstheme="minorHAnsi"/>
        </w:rPr>
        <w:t>: „</w:t>
      </w:r>
      <w:r w:rsidRPr="004C258A">
        <w:rPr>
          <w:rFonts w:cstheme="minorHAnsi"/>
        </w:rPr>
        <w:t xml:space="preserve">Great </w:t>
      </w:r>
      <w:proofErr w:type="spellStart"/>
      <w:r w:rsidRPr="004C258A">
        <w:rPr>
          <w:rFonts w:cstheme="minorHAnsi"/>
        </w:rPr>
        <w:t>people</w:t>
      </w:r>
      <w:proofErr w:type="spellEnd"/>
      <w:r w:rsidRPr="004C258A">
        <w:rPr>
          <w:rFonts w:cstheme="minorHAnsi"/>
        </w:rPr>
        <w:t xml:space="preserve"> </w:t>
      </w:r>
      <w:proofErr w:type="spellStart"/>
      <w:r w:rsidRPr="004C258A">
        <w:rPr>
          <w:rFonts w:cstheme="minorHAnsi"/>
        </w:rPr>
        <w:t>make</w:t>
      </w:r>
      <w:proofErr w:type="spellEnd"/>
      <w:r w:rsidRPr="004C258A">
        <w:rPr>
          <w:rFonts w:cstheme="minorHAnsi"/>
        </w:rPr>
        <w:t xml:space="preserve"> </w:t>
      </w:r>
      <w:proofErr w:type="spellStart"/>
      <w:r w:rsidRPr="004C258A">
        <w:rPr>
          <w:rFonts w:cstheme="minorHAnsi"/>
        </w:rPr>
        <w:t>great</w:t>
      </w:r>
      <w:proofErr w:type="spellEnd"/>
      <w:r w:rsidRPr="004C258A">
        <w:rPr>
          <w:rFonts w:cstheme="minorHAnsi"/>
        </w:rPr>
        <w:t xml:space="preserve"> products”</w:t>
      </w:r>
      <w:r w:rsidR="00423C60" w:rsidRPr="00D96B1C">
        <w:rPr>
          <w:rFonts w:cstheme="minorHAnsi"/>
        </w:rPr>
        <w:t xml:space="preserve"> </w:t>
      </w:r>
      <w:r w:rsidRPr="00D96B1C">
        <w:rPr>
          <w:rFonts w:cstheme="minorHAnsi"/>
        </w:rPr>
        <w:t>ujawniła, że</w:t>
      </w:r>
      <w:r w:rsidR="00423C60" w:rsidRPr="00D96B1C">
        <w:rPr>
          <w:rFonts w:cstheme="minorHAnsi"/>
        </w:rPr>
        <w:t xml:space="preserve"> mentalne i kompetencyjne przygotowanie pracowników do </w:t>
      </w:r>
      <w:r w:rsidRPr="00D96B1C">
        <w:rPr>
          <w:rFonts w:cstheme="minorHAnsi"/>
        </w:rPr>
        <w:t xml:space="preserve">zmian jest kluczowe. </w:t>
      </w:r>
      <w:r w:rsidR="00423C60" w:rsidRPr="00D96B1C">
        <w:rPr>
          <w:rFonts w:cstheme="minorHAnsi"/>
        </w:rPr>
        <w:t xml:space="preserve">Marcin Jankowski (Volkswagen Poznań) za niezbędne uznał rozwijanie strategicznej współpracy z systemem edukacji oraz intensywnych programów szkoleniowych. </w:t>
      </w:r>
      <w:r w:rsidRPr="00D96B1C">
        <w:rPr>
          <w:rFonts w:cstheme="minorHAnsi"/>
        </w:rPr>
        <w:t xml:space="preserve">Jak przekonywał </w:t>
      </w:r>
      <w:r w:rsidR="00423C60" w:rsidRPr="00D96B1C">
        <w:rPr>
          <w:rFonts w:cstheme="minorHAnsi"/>
        </w:rPr>
        <w:t>Mariusz Wiśniewski,</w:t>
      </w:r>
      <w:r w:rsidR="004C258A">
        <w:rPr>
          <w:rFonts w:cstheme="minorHAnsi"/>
        </w:rPr>
        <w:t xml:space="preserve"> z</w:t>
      </w:r>
      <w:r w:rsidRPr="00D96B1C">
        <w:rPr>
          <w:rFonts w:cstheme="minorHAnsi"/>
        </w:rPr>
        <w:t>astępca Prezydenta Poznania, władze samorządowe i</w:t>
      </w:r>
      <w:r w:rsidR="00423C60" w:rsidRPr="00D96B1C">
        <w:rPr>
          <w:rFonts w:cstheme="minorHAnsi"/>
        </w:rPr>
        <w:t xml:space="preserve">nwestują w profilowanie szkół zawodowych pod kątem nowoczesnych technologii. </w:t>
      </w: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t xml:space="preserve">MOVE </w:t>
      </w:r>
      <w:proofErr w:type="spellStart"/>
      <w:r w:rsidRPr="00D96B1C">
        <w:rPr>
          <w:rFonts w:cstheme="minorHAnsi"/>
          <w:b/>
        </w:rPr>
        <w:t>toward</w:t>
      </w:r>
      <w:proofErr w:type="spellEnd"/>
      <w:r w:rsidRPr="00D96B1C">
        <w:rPr>
          <w:rFonts w:cstheme="minorHAnsi"/>
          <w:b/>
        </w:rPr>
        <w:t xml:space="preserve"> </w:t>
      </w:r>
      <w:proofErr w:type="spellStart"/>
      <w:r w:rsidRPr="00D96B1C">
        <w:rPr>
          <w:rFonts w:cstheme="minorHAnsi"/>
          <w:b/>
        </w:rPr>
        <w:t>electrification</w:t>
      </w:r>
      <w:proofErr w:type="spellEnd"/>
      <w:r w:rsidRPr="00D96B1C">
        <w:rPr>
          <w:rFonts w:cstheme="minorHAnsi"/>
          <w:b/>
        </w:rPr>
        <w:t>: Konieczne wsparcie, infrastruktura i edukacja</w:t>
      </w:r>
    </w:p>
    <w:p w:rsidR="00423C60" w:rsidRPr="00D96B1C" w:rsidRDefault="004C258A" w:rsidP="00864A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Czy dynamika sprzedaży BEV i </w:t>
      </w:r>
      <w:r w:rsidR="00423C60" w:rsidRPr="00D96B1C">
        <w:rPr>
          <w:rFonts w:cstheme="minorHAnsi"/>
        </w:rPr>
        <w:t>utrzymanie trendu wzrostowego jest możliwe</w:t>
      </w:r>
      <w:r>
        <w:rPr>
          <w:rFonts w:cstheme="minorHAnsi"/>
        </w:rPr>
        <w:t xml:space="preserve">? </w:t>
      </w:r>
      <w:r w:rsidR="00423C60" w:rsidRPr="00D96B1C">
        <w:rPr>
          <w:rFonts w:cstheme="minorHAnsi"/>
        </w:rPr>
        <w:t>Eksperci zgodnie stwierdzili, że</w:t>
      </w:r>
      <w:r>
        <w:rPr>
          <w:rFonts w:cstheme="minorHAnsi"/>
        </w:rPr>
        <w:t xml:space="preserve"> tak, ale wymaga to skoordynowanych działań. Oceniono, że </w:t>
      </w:r>
      <w:r w:rsidR="00423C60" w:rsidRPr="00D96B1C">
        <w:rPr>
          <w:rFonts w:cstheme="minorHAnsi"/>
        </w:rPr>
        <w:t xml:space="preserve">dopóki penetracja rynku nie osiągnie poziomu krytycznego (ok. 30%), zachęty finansowe (dotacje, ulgi) są niezbędne, aby zrównać całkowity koszt posiadania BEV </w:t>
      </w:r>
      <w:r w:rsidR="00D86495" w:rsidRPr="00D96B1C">
        <w:rPr>
          <w:rFonts w:cstheme="minorHAnsi"/>
        </w:rPr>
        <w:t xml:space="preserve">z kosztem samochodu spalinowego. </w:t>
      </w:r>
      <w:r w:rsidR="00423C60" w:rsidRPr="00D96B1C">
        <w:rPr>
          <w:rFonts w:cstheme="minorHAnsi"/>
        </w:rPr>
        <w:t xml:space="preserve">Równolegle, kluczowe jest radykalne poprawienie infrastruktury ładowania, zwłaszcza dla mieszkańców miast i osiedli wielorodzinnych gdzie występują problemy z przeciążeniem sieci i dostępnością. Trzeci </w:t>
      </w:r>
      <w:r>
        <w:rPr>
          <w:rFonts w:cstheme="minorHAnsi"/>
        </w:rPr>
        <w:t xml:space="preserve">istotny </w:t>
      </w:r>
      <w:r w:rsidR="00423C60" w:rsidRPr="00D96B1C">
        <w:rPr>
          <w:rFonts w:cstheme="minorHAnsi"/>
        </w:rPr>
        <w:t xml:space="preserve">filar to edukacja – promowanie </w:t>
      </w:r>
      <w:proofErr w:type="spellStart"/>
      <w:r w:rsidR="00423C60" w:rsidRPr="00D96B1C">
        <w:rPr>
          <w:rFonts w:cstheme="minorHAnsi"/>
        </w:rPr>
        <w:t>elektromobilności</w:t>
      </w:r>
      <w:proofErr w:type="spellEnd"/>
      <w:r w:rsidR="00423C60" w:rsidRPr="00D96B1C">
        <w:rPr>
          <w:rFonts w:cstheme="minorHAnsi"/>
        </w:rPr>
        <w:t xml:space="preserve"> musi być oparte na danych i pozytywnych doświadczeniach użytkowników aby przełamać negatywne stereotypy.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t>Dekarbonizacja: Wyścig o utrzymanie lidera Europy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Przyszłość polskiego transportu ciężkiego, będącego największą siłą w Europie, była sednem debaty MOVING the Heavy </w:t>
      </w:r>
      <w:proofErr w:type="spellStart"/>
      <w:r w:rsidRPr="00D96B1C">
        <w:rPr>
          <w:rFonts w:cstheme="minorHAnsi"/>
        </w:rPr>
        <w:t>Haulage</w:t>
      </w:r>
      <w:proofErr w:type="spellEnd"/>
      <w:r w:rsidRPr="00D96B1C">
        <w:rPr>
          <w:rFonts w:cstheme="minorHAnsi"/>
        </w:rPr>
        <w:t xml:space="preserve"> Ahead. Dyskusja z udziałem przedstawicieli producentów pojazdów i przyczep, Ministerstwa Infrastruktury i Narodowego Funduszu Ochrony Środowiska i Gospodarki Wodnej, jednoznacznie wskazała że jest konieczne dalsze zazielenianie transportu. Producenci pojazdów są w pełni gotowi, natomiast brakuje nadal odpowiedniego ekosystemu dla tego rodzaju transportu. Jak podkreślano, musi się to odbyć w sposób przemyślany, gdyż transport drogowy jest kluczowy dla gospodarek europejskich i jaki</w:t>
      </w:r>
      <w:r w:rsidR="00D22C4E">
        <w:rPr>
          <w:rFonts w:cstheme="minorHAnsi"/>
        </w:rPr>
        <w:t>e</w:t>
      </w:r>
      <w:r w:rsidRPr="00D96B1C">
        <w:rPr>
          <w:rFonts w:cstheme="minorHAnsi"/>
        </w:rPr>
        <w:t xml:space="preserve">kolwiek zmiany będą miały bardzo duży wpływ na kondycję gospodarczą UE i Polski. Wniosek? Żeby to się mogło jak najszybciej udać niezbędne jest wdrożenie skutecznego i prostego systemu dopłat do takich pojazdów, zbudowanie dedykowanej infrastruktury, ale i też wprowadzenie dodatkowych rozwiązań wspomagających jak system poboru opłat oparty o emisję pojazdu czy EMS. </w:t>
      </w:r>
    </w:p>
    <w:p w:rsidR="00CE184B" w:rsidRPr="00D96B1C" w:rsidRDefault="00864A03" w:rsidP="00864A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Piotr Stępiński, Dyrektor</w:t>
      </w:r>
      <w:r w:rsidR="00CE184B" w:rsidRPr="00D96B1C">
        <w:rPr>
          <w:rFonts w:cstheme="minorHAnsi"/>
        </w:rPr>
        <w:t xml:space="preserve"> Narodowego Funduszu Ochrony Środowiska i Gospodarki Wodnej wspomniał, że łączny budżet programów wsparcia to jest 6 miliardów złotych. - </w:t>
      </w:r>
      <w:r w:rsidR="00CE184B" w:rsidRPr="00D96B1C">
        <w:rPr>
          <w:rFonts w:cstheme="minorHAnsi"/>
          <w:i/>
        </w:rPr>
        <w:t xml:space="preserve">To jest jeden z największych jak nie największy tego typu system wsparcia dla transportu ciężkiego w Europie. </w:t>
      </w:r>
      <w:r w:rsidR="00CE184B" w:rsidRPr="00D96B1C">
        <w:rPr>
          <w:rFonts w:cstheme="minorHAnsi"/>
        </w:rPr>
        <w:t xml:space="preserve">- dodał. 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>Eksperci podkreślali, że proces dekarbonizacji, zgodnie z przewidywaniami, wymaga natychmiastowej i szeroko zakrojonej współpracy publiczno-prywatnej.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Wojciech Rowiński, Dyrektor Generalny, Scania Polska S.A., zaapelował o wypracowanie wspólnej strategii: - </w:t>
      </w:r>
      <w:r w:rsidRPr="00D96B1C">
        <w:rPr>
          <w:rFonts w:cstheme="minorHAnsi"/>
          <w:i/>
        </w:rPr>
        <w:t>Stwórzmy tu, na Kongresie i atmosferę, i przestrzeń, i wyciągnijmy wnioski, które pomogą naszej branży transportowej być nadal największą, najbardziej profesjonalną siłą w Europie.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>Bernard Wieruszewski (MAN Truck &amp; Bus Polska) określił dekarbonizację jako „grę zespołową”: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  <w:i/>
        </w:rPr>
        <w:t>- Zwycięstwem jest to, jeżeli na końcu w 2030 roku czy wcześniej polski transport będzie dalej miał wiodącą pozycję na rynku europejskim.-</w:t>
      </w:r>
      <w:r w:rsidRPr="00D96B1C">
        <w:rPr>
          <w:rFonts w:cstheme="minorHAnsi"/>
        </w:rPr>
        <w:t xml:space="preserve"> przekonywał. </w:t>
      </w:r>
    </w:p>
    <w:p w:rsidR="00CE184B" w:rsidRPr="00D96B1C" w:rsidRDefault="00CE184B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lastRenderedPageBreak/>
        <w:t>Podczas debaty konkludowano, że sukces zależy nie od wyboru jednej technologii, lecz od synergii działań legislacyjnych, efektywnego wsparcia finansowego (rola NFOŚiGW) oraz stałej kooperacji między producentami, przewoźnikami i administracją.</w:t>
      </w:r>
      <w:r w:rsidR="004C258A" w:rsidRPr="004C258A">
        <w:rPr>
          <w:rFonts w:cstheme="minorHAnsi"/>
        </w:rPr>
        <w:t xml:space="preserve"> 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t>Cztery sceny Kongresu MOVE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>Kongres MOVE po raz kolejny potwierdził swoją pozycję jako najważniejsze i strategiczne forum dialogu sektora e-</w:t>
      </w:r>
      <w:proofErr w:type="spellStart"/>
      <w:r w:rsidRPr="00D96B1C">
        <w:rPr>
          <w:rFonts w:cstheme="minorHAnsi"/>
        </w:rPr>
        <w:t>mobility</w:t>
      </w:r>
      <w:proofErr w:type="spellEnd"/>
      <w:r w:rsidRPr="00D96B1C">
        <w:rPr>
          <w:rFonts w:cstheme="minorHAnsi"/>
        </w:rPr>
        <w:t>, administracji pu</w:t>
      </w:r>
      <w:r w:rsidR="004C258A">
        <w:rPr>
          <w:rFonts w:cstheme="minorHAnsi"/>
        </w:rPr>
        <w:t xml:space="preserve">blicznej oraz branży </w:t>
      </w:r>
      <w:proofErr w:type="spellStart"/>
      <w:r w:rsidR="004C258A">
        <w:rPr>
          <w:rFonts w:cstheme="minorHAnsi"/>
        </w:rPr>
        <w:t>automotive</w:t>
      </w:r>
      <w:proofErr w:type="spellEnd"/>
      <w:r w:rsidRPr="00D96B1C">
        <w:rPr>
          <w:rFonts w:cstheme="minorHAnsi"/>
        </w:rPr>
        <w:t xml:space="preserve">. 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Całość merytoryczna Kongresu MOVE 2025 została ujęta w debatach prowadzonych jednocześnie </w:t>
      </w:r>
      <w:r w:rsidRPr="00D96B1C">
        <w:rPr>
          <w:rFonts w:cstheme="minorHAnsi"/>
        </w:rPr>
        <w:br/>
        <w:t xml:space="preserve">na czterech głównych scenach. MAIN STAGE była centrum dyskusji o makroekonomii i strategii, analizując kluczowe tematy, takie jak dynamika sprzedaży BEV, dekarbonizacja transportu ciężkiego, inwestycje przemysłowe i zeroemisyjna transformacja transportu publicznego. Scena ROUNDTABLE skupiła się na wyzwaniach regulacyjnych i infrastrukturalnych, poświęcając czas na kluczowe dla konkurencyjności tematy EMS, a także infrastruktury ładowania. Aspekty ściśle technologiczne </w:t>
      </w:r>
      <w:r w:rsidRPr="00D96B1C">
        <w:rPr>
          <w:rFonts w:cstheme="minorHAnsi"/>
        </w:rPr>
        <w:br/>
        <w:t>i ekosystemowe, obejmujące rynek baterii, gospodarkę obiegu zamkniętego i elektryfikację flot pojazdów osobowych, omawiane były na EV SOLUTIONS STAGE. Uzupełnieniem programu było FORUM MOTORYZACYJNE skierowane do specjalistów technicznych i poświęcone zagadnieniom szkoleniowym, realizując tym samym ideę integracji całej branży motoryzacyjnej i logistycznej.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 xml:space="preserve">Organizatorem Kongresu Move jest Grupa MTP. Następna edycja wydarzenia została zaplanowana </w:t>
      </w:r>
      <w:r w:rsidRPr="00D96B1C">
        <w:rPr>
          <w:rFonts w:cstheme="minorHAnsi"/>
        </w:rPr>
        <w:br/>
        <w:t xml:space="preserve">na 23 kwietnia 2026 r. i odbędzie się w Poznaniu równolegle z największym wydarzeniem branży motoryzacyjnej w Polsce – Poznań Motor Show. </w:t>
      </w:r>
    </w:p>
    <w:p w:rsidR="00D86495" w:rsidRPr="00D96B1C" w:rsidRDefault="00D86495" w:rsidP="00864A0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 w:rsidRPr="00D96B1C">
        <w:rPr>
          <w:rFonts w:cstheme="minorHAnsi"/>
          <w:b/>
        </w:rPr>
        <w:t xml:space="preserve">Więcej: </w:t>
      </w:r>
      <w:hyperlink r:id="rId5" w:history="1">
        <w:r w:rsidRPr="00D96B1C">
          <w:rPr>
            <w:rStyle w:val="Hipercze"/>
            <w:rFonts w:cstheme="minorHAnsi"/>
            <w:color w:val="auto"/>
          </w:rPr>
          <w:t>www.kongresmove.pl</w:t>
        </w:r>
      </w:hyperlink>
    </w:p>
    <w:p w:rsidR="00D86495" w:rsidRPr="00D96B1C" w:rsidRDefault="00D86495" w:rsidP="00864A0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</w:rPr>
        <w:t>*************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  <w:b/>
        </w:rPr>
        <w:t>Organizator:</w:t>
      </w:r>
      <w:r w:rsidRPr="00D96B1C">
        <w:rPr>
          <w:rFonts w:cstheme="minorHAnsi"/>
        </w:rPr>
        <w:t xml:space="preserve"> Grupa MTP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  <w:u w:val="single"/>
        </w:rPr>
      </w:pPr>
      <w:r w:rsidRPr="00D96B1C">
        <w:rPr>
          <w:rFonts w:cstheme="minorHAnsi"/>
          <w:b/>
        </w:rPr>
        <w:t xml:space="preserve">Partnerzy merytoryczni: </w:t>
      </w:r>
      <w:r w:rsidRPr="00D96B1C">
        <w:rPr>
          <w:rFonts w:cstheme="minorHAnsi"/>
        </w:rPr>
        <w:t xml:space="preserve">Polska Izba Rozwoju </w:t>
      </w:r>
      <w:proofErr w:type="spellStart"/>
      <w:r w:rsidRPr="00D96B1C">
        <w:rPr>
          <w:rFonts w:cstheme="minorHAnsi"/>
        </w:rPr>
        <w:t>Elektromobilności</w:t>
      </w:r>
      <w:proofErr w:type="spellEnd"/>
      <w:r w:rsidRPr="00D96B1C">
        <w:rPr>
          <w:rFonts w:cstheme="minorHAnsi"/>
        </w:rPr>
        <w:t xml:space="preserve"> (PIRE) i Polski Związek Przemysłu Motoryzacyjnego (PZPM), 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  <w:b/>
        </w:rPr>
      </w:pPr>
      <w:r w:rsidRPr="00D96B1C">
        <w:rPr>
          <w:rFonts w:cstheme="minorHAnsi"/>
          <w:b/>
        </w:rPr>
        <w:t xml:space="preserve">Partnerzy generalni: </w:t>
      </w:r>
      <w:r w:rsidRPr="00D96B1C">
        <w:rPr>
          <w:rFonts w:cstheme="minorHAnsi"/>
        </w:rPr>
        <w:t xml:space="preserve">MAN Truck &amp; Bus Polska, Scania </w:t>
      </w:r>
      <w:r w:rsidR="005665E5">
        <w:rPr>
          <w:rFonts w:cstheme="minorHAnsi"/>
        </w:rPr>
        <w:t>Polska</w:t>
      </w:r>
      <w:r w:rsidR="00D22C4E">
        <w:rPr>
          <w:rFonts w:cstheme="minorHAnsi"/>
        </w:rPr>
        <w:t xml:space="preserve"> S.A.</w:t>
      </w:r>
      <w:r w:rsidRPr="00D96B1C">
        <w:rPr>
          <w:rFonts w:cstheme="minorHAnsi"/>
        </w:rPr>
        <w:t>, Volkswagen Poznań, Volkswagen Group Polska</w:t>
      </w:r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  <w:r w:rsidRPr="00D96B1C">
        <w:rPr>
          <w:rFonts w:cstheme="minorHAnsi"/>
          <w:b/>
        </w:rPr>
        <w:t xml:space="preserve">Partnerzy: </w:t>
      </w:r>
      <w:r w:rsidRPr="00D96B1C">
        <w:rPr>
          <w:rFonts w:cstheme="minorHAnsi"/>
        </w:rPr>
        <w:t xml:space="preserve">Grupa Olesiński i Wspólnicy, </w:t>
      </w:r>
      <w:r w:rsidRPr="00D96B1C">
        <w:rPr>
          <w:rFonts w:cstheme="minorHAnsi"/>
          <w:bCs/>
          <w:iCs/>
        </w:rPr>
        <w:t xml:space="preserve">Polski Związek Wynajmu i Leasingu Pojazdów, </w:t>
      </w:r>
      <w:proofErr w:type="spellStart"/>
      <w:r w:rsidRPr="00D96B1C">
        <w:rPr>
          <w:rFonts w:cstheme="minorHAnsi"/>
        </w:rPr>
        <w:t>Arinea</w:t>
      </w:r>
      <w:proofErr w:type="spellEnd"/>
    </w:p>
    <w:p w:rsidR="00D86495" w:rsidRPr="00D96B1C" w:rsidRDefault="00D86495" w:rsidP="00864A03">
      <w:pPr>
        <w:spacing w:after="0" w:line="240" w:lineRule="auto"/>
        <w:jc w:val="both"/>
        <w:rPr>
          <w:rFonts w:cstheme="minorHAnsi"/>
        </w:rPr>
      </w:pPr>
    </w:p>
    <w:p w:rsidR="00423C60" w:rsidRPr="00D96B1C" w:rsidRDefault="00423C60" w:rsidP="00864A03">
      <w:pPr>
        <w:spacing w:after="0" w:line="240" w:lineRule="auto"/>
        <w:jc w:val="both"/>
        <w:rPr>
          <w:rFonts w:cstheme="minorHAnsi"/>
        </w:rPr>
      </w:pPr>
    </w:p>
    <w:p w:rsidR="00BD5584" w:rsidRPr="00D96B1C" w:rsidRDefault="00BD5584" w:rsidP="00864A03">
      <w:pPr>
        <w:spacing w:after="0" w:line="240" w:lineRule="auto"/>
        <w:jc w:val="both"/>
        <w:rPr>
          <w:rFonts w:cstheme="minorHAnsi"/>
        </w:rPr>
      </w:pPr>
    </w:p>
    <w:sectPr w:rsidR="00BD5584" w:rsidRPr="00D9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132D"/>
    <w:multiLevelType w:val="multilevel"/>
    <w:tmpl w:val="D0D6369C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F243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7"/>
    <w:rsid w:val="001C1E5D"/>
    <w:rsid w:val="001D6A1F"/>
    <w:rsid w:val="002E6B11"/>
    <w:rsid w:val="003F31D3"/>
    <w:rsid w:val="00423C60"/>
    <w:rsid w:val="004C258A"/>
    <w:rsid w:val="005665E5"/>
    <w:rsid w:val="006D7CE0"/>
    <w:rsid w:val="007727F0"/>
    <w:rsid w:val="00864A03"/>
    <w:rsid w:val="008A0C2C"/>
    <w:rsid w:val="008D3417"/>
    <w:rsid w:val="00BD5584"/>
    <w:rsid w:val="00C93255"/>
    <w:rsid w:val="00CE184B"/>
    <w:rsid w:val="00D22C4E"/>
    <w:rsid w:val="00D318D0"/>
    <w:rsid w:val="00D86495"/>
    <w:rsid w:val="00D96B1C"/>
    <w:rsid w:val="00F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B8C4"/>
  <w15:chartTrackingRefBased/>
  <w15:docId w15:val="{67BAE9E5-4514-47B3-A8B3-38FA174E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3C60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93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gresmov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5</cp:revision>
  <dcterms:created xsi:type="dcterms:W3CDTF">2025-10-21T09:50:00Z</dcterms:created>
  <dcterms:modified xsi:type="dcterms:W3CDTF">2025-10-21T10:14:00Z</dcterms:modified>
</cp:coreProperties>
</file>